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E5B2" w14:textId="68B941D2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178CE42A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УТВЕРЖДАЮ</w:t>
      </w:r>
    </w:p>
    <w:p w14:paraId="1319D489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Директор МАУ «</w:t>
      </w:r>
      <w:proofErr w:type="spellStart"/>
      <w:r w:rsidRPr="002B0AA4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Pr="002B0AA4">
        <w:rPr>
          <w:rFonts w:ascii="Times New Roman" w:hAnsi="Times New Roman" w:cs="Times New Roman"/>
          <w:sz w:val="28"/>
          <w:szCs w:val="28"/>
        </w:rPr>
        <w:t xml:space="preserve"> — парк»</w:t>
      </w:r>
    </w:p>
    <w:p w14:paraId="60FB44DD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___________________С.С. Васильев</w:t>
      </w:r>
    </w:p>
    <w:p w14:paraId="228DBBDC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___________________________2022 г.</w:t>
      </w:r>
    </w:p>
    <w:p w14:paraId="0B2877CF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УТВЕРЖДАЮ</w:t>
      </w:r>
    </w:p>
    <w:p w14:paraId="2A8905E2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Председатель Красноярской региональной общественной организации</w:t>
      </w:r>
    </w:p>
    <w:p w14:paraId="65B38617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«Федерация триатлона»</w:t>
      </w:r>
    </w:p>
    <w:p w14:paraId="332C1C23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_________________ В.И. Мусиенко</w:t>
      </w:r>
    </w:p>
    <w:p w14:paraId="3E404740" w14:textId="261F0921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_________________________ 2022 г.</w:t>
      </w:r>
    </w:p>
    <w:p w14:paraId="0FAE09CA" w14:textId="22BA32D9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5C3D659A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42FA489A" w14:textId="77777777" w:rsidR="002B0AA4" w:rsidRPr="002B0AA4" w:rsidRDefault="002B0AA4" w:rsidP="002B0A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2C2C9AC" w14:textId="738A134D" w:rsidR="002B0AA4" w:rsidRPr="002B0AA4" w:rsidRDefault="002B0AA4" w:rsidP="002B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о XIX открытом региональном веломарафоне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A4">
        <w:rPr>
          <w:rFonts w:ascii="Times New Roman" w:hAnsi="Times New Roman" w:cs="Times New Roman"/>
          <w:sz w:val="28"/>
          <w:szCs w:val="28"/>
        </w:rPr>
        <w:t>«КРАССПОРТ»</w:t>
      </w:r>
    </w:p>
    <w:p w14:paraId="65BFB1E9" w14:textId="533F83AE" w:rsidR="002B0AA4" w:rsidRDefault="002B0AA4" w:rsidP="002B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(номер-код вида спорта: 008 000 1611Я)</w:t>
      </w:r>
    </w:p>
    <w:p w14:paraId="46AB877F" w14:textId="3D79F272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0A56DB0E" w14:textId="411E612E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45830B49" w14:textId="3A6FBCAE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6BA64317" w14:textId="6468A810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1E045E6F" w14:textId="28A77C07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3C4DD8C2" w14:textId="11815782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2A06BF37" w14:textId="5FE2622B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0ADCE683" w14:textId="5783EFBA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7B909EFD" w14:textId="763049BE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3589E55A" w14:textId="063073C2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0BD58696" w14:textId="1998E94F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1A3B33C0" w14:textId="6C3CFB21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7A7B0B88" w14:textId="77777777" w:rsid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025904A0" w14:textId="77777777" w:rsidR="002B0AA4" w:rsidRPr="002B0AA4" w:rsidRDefault="002B0AA4" w:rsidP="002B0AA4">
      <w:pPr>
        <w:rPr>
          <w:rFonts w:ascii="Times New Roman" w:hAnsi="Times New Roman" w:cs="Times New Roman"/>
          <w:sz w:val="28"/>
          <w:szCs w:val="28"/>
        </w:rPr>
      </w:pPr>
    </w:p>
    <w:p w14:paraId="06191D1A" w14:textId="77777777" w:rsidR="002B0AA4" w:rsidRPr="002B0AA4" w:rsidRDefault="002B0AA4" w:rsidP="002B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14:paraId="0C7E1FA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XIX Открытый региональный веломарафон «</w:t>
      </w:r>
      <w:proofErr w:type="spellStart"/>
      <w:r w:rsidRPr="002B0AA4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2B0AA4">
        <w:rPr>
          <w:rFonts w:ascii="Times New Roman" w:hAnsi="Times New Roman" w:cs="Times New Roman"/>
          <w:sz w:val="28"/>
          <w:szCs w:val="28"/>
        </w:rPr>
        <w:t>» (далее — Веломарафон) проводится в соответствии с календарным планом официальных физкультурных мероприятий и официальных спортивных мероприятий города Красноярска на 2022 год , утвержденным приказом главного управления по физической культуре, спорту и туризму администрации города Красноярска от 06.12.2021 года № 176, на основании приказа министерства спорта Красноярского края от 17.05.2021г. №241п о государственной аккредитации РОО «Федерация велосипедного спорта Красноярского края» и приказа министерства спорта от 12.04.2021г. № 203-п о государственной аккредитации КРОО «Федерация триатлона», правил вида спорта «Велосипедный спорт», утверждённых приказом Минспорта России от 20 марта 2018 г. № 233.</w:t>
      </w:r>
    </w:p>
    <w:p w14:paraId="5D91F04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Наименование вида спорта «Велосипедный спорт» (номер-код вида спорта 008 000 1611Я), спортивная дисциплина «маунтинбайк — кросс — кантри марафон» (номер-код спортивной дисциплины 008 012 1811Л).</w:t>
      </w:r>
    </w:p>
    <w:p w14:paraId="42BC0273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Соревнования проводятся как личные.</w:t>
      </w:r>
    </w:p>
    <w:p w14:paraId="41B6DF2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Веломарафон проводится с целью развития велосипедного спорта в городе Красноярске и Красноярском крае, и пропаганды здорового образа жизни.</w:t>
      </w:r>
    </w:p>
    <w:p w14:paraId="1F9AB74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В ходе соревнований решаются следующие задачи:</w:t>
      </w:r>
    </w:p>
    <w:p w14:paraId="0D76D54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— пропаганда здорового образа жизни;</w:t>
      </w:r>
    </w:p>
    <w:p w14:paraId="22E193A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— популяризация велосипедного спорта среди жителей города и края;</w:t>
      </w:r>
    </w:p>
    <w:p w14:paraId="42EA861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— повышение спортивного мастерства спортсменов;</w:t>
      </w:r>
    </w:p>
    <w:p w14:paraId="3A264BE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— привлечение к занятиям спортом широких слоев населения.</w:t>
      </w:r>
    </w:p>
    <w:p w14:paraId="6A3B0EA5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14:paraId="76ADCA72" w14:textId="77777777" w:rsidR="002B0AA4" w:rsidRPr="002B0AA4" w:rsidRDefault="002B0AA4" w:rsidP="002B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II. Руководство проведением</w:t>
      </w:r>
    </w:p>
    <w:p w14:paraId="043C76F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города, региональная общественная организация «Федерация велосипедного спорта Красноярского края» и Красноярская региональная общественная организация «Федерация триатлона».</w:t>
      </w:r>
    </w:p>
    <w:p w14:paraId="1EABDB63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</w:t>
      </w:r>
    </w:p>
    <w:p w14:paraId="420C24A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Муниципальное автономное учреждение г. Красноярска «Центр реализации социальных проектов» и главную судейскую бригаду, утвержденными вышеуказанными федерациями.</w:t>
      </w:r>
    </w:p>
    <w:p w14:paraId="66E703A4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lastRenderedPageBreak/>
        <w:t>Официальный сайт мероприятия www.krastriathlon.ru</w:t>
      </w:r>
    </w:p>
    <w:p w14:paraId="478396C6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Главный судья соревнований, судья ВК/МК категории – Мусиенко Владимир Иванович.</w:t>
      </w:r>
    </w:p>
    <w:p w14:paraId="1E3C0ED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Главный секретарь соревнований, судья ВК категории –</w:t>
      </w:r>
    </w:p>
    <w:p w14:paraId="0112DB1A" w14:textId="77777777" w:rsidR="002B0AA4" w:rsidRPr="002B0AA4" w:rsidRDefault="002B0AA4" w:rsidP="002B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III. Обеспечение безопасности участников и зрителей</w:t>
      </w:r>
    </w:p>
    <w:p w14:paraId="4B6C2B5E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соревнования разрешается проводить в соответствии с правовыми актами, действующими на территории Российской Федерации, и с организацией взаимодействия с правоохранительными органами с целью обеспечения общественного порядка и безопасности дорожного движения</w:t>
      </w:r>
    </w:p>
    <w:p w14:paraId="0FC89476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при проведении спортивных мероприятий.</w:t>
      </w:r>
    </w:p>
    <w:p w14:paraId="1CF4339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Допуск к участию в турнире осуществляется только при наличии медицинского допуска (приказ №1144н Минздрава от 26 октября 2020 г.) и договора о страховании (оригинал): несчастных случаев, жизни и здоровья, который предоставляется в мандатную комиссию. 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 или средств самого участника.</w:t>
      </w:r>
    </w:p>
    <w:p w14:paraId="5F6C98C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Соревнования не проводятся без медицинского обеспечения.</w:t>
      </w:r>
    </w:p>
    <w:p w14:paraId="642CD69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IV. Общие сведения о спортивном соревновании</w:t>
      </w:r>
    </w:p>
    <w:p w14:paraId="27322F36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Веломарафон проводится 4 июня 2022 года на территории Емельяновского района Красноярского края.</w:t>
      </w:r>
    </w:p>
    <w:p w14:paraId="4B49ECD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 xml:space="preserve">Веломарафон пройдет по маршруту: Емельяново – Никольское – Талая – </w:t>
      </w:r>
      <w:proofErr w:type="spellStart"/>
      <w:r w:rsidRPr="002B0AA4">
        <w:rPr>
          <w:rFonts w:ascii="Times New Roman" w:hAnsi="Times New Roman" w:cs="Times New Roman"/>
          <w:sz w:val="28"/>
          <w:szCs w:val="28"/>
        </w:rPr>
        <w:t>Борск</w:t>
      </w:r>
      <w:proofErr w:type="spellEnd"/>
      <w:r w:rsidRPr="002B0AA4">
        <w:rPr>
          <w:rFonts w:ascii="Times New Roman" w:hAnsi="Times New Roman" w:cs="Times New Roman"/>
          <w:sz w:val="28"/>
          <w:szCs w:val="28"/>
        </w:rPr>
        <w:t>– Устюг – Емельяново. (Приложение).</w:t>
      </w:r>
    </w:p>
    <w:p w14:paraId="6E1056E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Дистанция: 101,1 км (из них 63,3 км дорога с асфальтовым покрытием, 37 км – гравийная дорога).</w:t>
      </w:r>
    </w:p>
    <w:p w14:paraId="03E3222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Регламент мероприятия:</w:t>
      </w:r>
    </w:p>
    <w:p w14:paraId="3BA30A2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июня 2022 года:</w:t>
      </w:r>
    </w:p>
    <w:p w14:paraId="78C9C3B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10.00-20.00 – выдача стартовых номеров в магазине «</w:t>
      </w:r>
      <w:proofErr w:type="spellStart"/>
      <w:r w:rsidRPr="002B0AA4">
        <w:rPr>
          <w:rFonts w:ascii="Times New Roman" w:hAnsi="Times New Roman" w:cs="Times New Roman"/>
          <w:sz w:val="28"/>
          <w:szCs w:val="28"/>
        </w:rPr>
        <w:t>Триатлета</w:t>
      </w:r>
      <w:proofErr w:type="spellEnd"/>
      <w:r w:rsidRPr="002B0AA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B0AA4">
        <w:rPr>
          <w:rFonts w:ascii="Times New Roman" w:hAnsi="Times New Roman" w:cs="Times New Roman"/>
          <w:sz w:val="28"/>
          <w:szCs w:val="28"/>
        </w:rPr>
        <w:t>пр.Мира</w:t>
      </w:r>
      <w:proofErr w:type="spellEnd"/>
      <w:r w:rsidRPr="002B0AA4">
        <w:rPr>
          <w:rFonts w:ascii="Times New Roman" w:hAnsi="Times New Roman" w:cs="Times New Roman"/>
          <w:sz w:val="28"/>
          <w:szCs w:val="28"/>
        </w:rPr>
        <w:t>, 7 «г». Для получения стартового номера нужно предъявить копию паспорта (основной лист и прописка</w:t>
      </w:r>
      <w:proofErr w:type="gramStart"/>
      <w:r w:rsidRPr="002B0AA4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2B0AA4">
        <w:rPr>
          <w:rFonts w:ascii="Times New Roman" w:hAnsi="Times New Roman" w:cs="Times New Roman"/>
          <w:sz w:val="28"/>
          <w:szCs w:val="28"/>
        </w:rPr>
        <w:t xml:space="preserve"> медицинский допуск (справка) и страховку, на месте будет работать страховой агент. Без наличия этих документов стартовый номер не выдается, стартовый взнос не возвращается. Копия справки принимается только при наличии ее оригинала.</w:t>
      </w:r>
    </w:p>
    <w:p w14:paraId="6F66819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 июня 2022 года:</w:t>
      </w:r>
    </w:p>
    <w:p w14:paraId="4A85B77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lastRenderedPageBreak/>
        <w:t>8.30-9.00 – посадка в автобусы, погрузка велосипедов в грузовой транспорт. Рекомендуем использовать для перевозки защиту (чехлы и т.п.).</w:t>
      </w:r>
    </w:p>
    <w:p w14:paraId="06DD6DE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9.00 – отправка автобусов в п. Емельяново с площади перед Театром оперы и балета г. Красноярска.</w:t>
      </w:r>
    </w:p>
    <w:p w14:paraId="77CE5743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9.00 – 10.30 – выдача стартовых номеров в п. Емельяново (стадион «Заря», улица Декабристов, 107А)</w:t>
      </w:r>
      <w:proofErr w:type="gramStart"/>
      <w:r w:rsidRPr="002B0AA4">
        <w:rPr>
          <w:rFonts w:ascii="Times New Roman" w:hAnsi="Times New Roman" w:cs="Times New Roman"/>
          <w:sz w:val="28"/>
          <w:szCs w:val="28"/>
        </w:rPr>
        <w:t>, Для</w:t>
      </w:r>
      <w:proofErr w:type="gramEnd"/>
      <w:r w:rsidRPr="002B0AA4">
        <w:rPr>
          <w:rFonts w:ascii="Times New Roman" w:hAnsi="Times New Roman" w:cs="Times New Roman"/>
          <w:sz w:val="28"/>
          <w:szCs w:val="28"/>
        </w:rPr>
        <w:t xml:space="preserve"> получения стартового номера нужно предъявить копию паспорта (основной лист и прописка), медицинский допуск (справка) и страховку, на месте будет работать страховой агент. Без наличия этих документов стартовый номер не выдается, стартовый взнос не возвращается. Копия справки принимается только при наличии ее оригинала.</w:t>
      </w:r>
    </w:p>
    <w:p w14:paraId="41F69A74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11.00 – старт участников соревнований (стадион «Заря», п. Емельяново, улица Декабристов, 107А);</w:t>
      </w:r>
    </w:p>
    <w:p w14:paraId="2C902A6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16.15 – церемония награждения (стадион «Заря», п. Емельяново, улица Декабристов, 107А);</w:t>
      </w:r>
    </w:p>
    <w:p w14:paraId="31B6CE1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17.00 – отправка автобусов из п. Емельяново в Красноярск.</w:t>
      </w:r>
    </w:p>
    <w:p w14:paraId="4D0C1B3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V. Требования к участникам и условия их допуска</w:t>
      </w:r>
    </w:p>
    <w:p w14:paraId="647C2FC5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К участию в соревнованиях допускаются жители города Красноярска, Красноярского края и других территорий РФ, имеющие соответствующую физическую подготовку и уплатившие стартовый взнос.</w:t>
      </w:r>
    </w:p>
    <w:p w14:paraId="0B4173E8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14:paraId="69084ED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юниоры 2006 — 2003 г.р.;</w:t>
      </w:r>
    </w:p>
    <w:p w14:paraId="7EC66E5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2002 — 1993 г.р.;</w:t>
      </w:r>
    </w:p>
    <w:p w14:paraId="1D83FBB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1992-1988г.р.;</w:t>
      </w:r>
    </w:p>
    <w:p w14:paraId="6B5B60F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1987 -1983 г.р.;</w:t>
      </w:r>
    </w:p>
    <w:p w14:paraId="2BA4796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1982 — 1978 г.р.;</w:t>
      </w:r>
    </w:p>
    <w:p w14:paraId="5FD2B7A4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1977 — 1973 г.р.;</w:t>
      </w:r>
    </w:p>
    <w:p w14:paraId="31DBEA24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1972 — 1968 г.р.;</w:t>
      </w:r>
    </w:p>
    <w:p w14:paraId="5CB23F91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1967 – 1963 г.р.;</w:t>
      </w:r>
    </w:p>
    <w:p w14:paraId="3D3D8B5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1962 – 1958 г.р.</w:t>
      </w:r>
    </w:p>
    <w:p w14:paraId="7D18925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1957 г.р. и старше;</w:t>
      </w:r>
    </w:p>
    <w:p w14:paraId="32B3748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женщины 2006 – 1993 г.р.;</w:t>
      </w:r>
    </w:p>
    <w:p w14:paraId="298AB71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женщины 1992 – 1983 г.р.;</w:t>
      </w:r>
    </w:p>
    <w:p w14:paraId="499DADF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lastRenderedPageBreak/>
        <w:t>женщины 1982 и старше.</w:t>
      </w:r>
    </w:p>
    <w:p w14:paraId="4128A03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Для получения стартового номера нужно предъявить копию паспорта (основной лист и прописка</w:t>
      </w:r>
      <w:proofErr w:type="gramStart"/>
      <w:r w:rsidRPr="002B0AA4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2B0AA4">
        <w:rPr>
          <w:rFonts w:ascii="Times New Roman" w:hAnsi="Times New Roman" w:cs="Times New Roman"/>
          <w:sz w:val="28"/>
          <w:szCs w:val="28"/>
        </w:rPr>
        <w:t xml:space="preserve"> медицинский допуск (справка) и страховку, на месте будет работать страховой агент. Без наличия этих документов стартовый номер не выдается, стартовый взнос не возвращается. Копия справки принимается только при наличии ее оригинала.</w:t>
      </w:r>
    </w:p>
    <w:p w14:paraId="4E967D7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VI. Заявки на участие</w:t>
      </w:r>
    </w:p>
    <w:p w14:paraId="7E58669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К участию в гонке допускается 550 чел.</w:t>
      </w:r>
    </w:p>
    <w:p w14:paraId="2064B4AE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743A9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Оформление заявок осуществляется по адресам в городе Красноярске:</w:t>
      </w:r>
    </w:p>
    <w:p w14:paraId="4FF7D831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— онлайн регистрация по ссылке https://krastriathlon.ru;</w:t>
      </w:r>
    </w:p>
    <w:p w14:paraId="722DB1E1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— пр. Мира, 7 «г», магазин «</w:t>
      </w:r>
      <w:proofErr w:type="spellStart"/>
      <w:r w:rsidRPr="002B0AA4">
        <w:rPr>
          <w:rFonts w:ascii="Times New Roman" w:hAnsi="Times New Roman" w:cs="Times New Roman"/>
          <w:sz w:val="28"/>
          <w:szCs w:val="28"/>
        </w:rPr>
        <w:t>Triatleta</w:t>
      </w:r>
      <w:proofErr w:type="spellEnd"/>
      <w:r w:rsidRPr="002B0AA4">
        <w:rPr>
          <w:rFonts w:ascii="Times New Roman" w:hAnsi="Times New Roman" w:cs="Times New Roman"/>
          <w:sz w:val="28"/>
          <w:szCs w:val="28"/>
        </w:rPr>
        <w:t>».</w:t>
      </w:r>
    </w:p>
    <w:p w14:paraId="5E0DFC06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Стартовый взнос 1500 рублей.</w:t>
      </w:r>
    </w:p>
    <w:p w14:paraId="598A529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Стартовый взнос после 20 мая 2022 г. не возвращается.</w:t>
      </w:r>
    </w:p>
    <w:p w14:paraId="2A90221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Федерация триатлона предоставляет гостиницу по предварительной заявке.</w:t>
      </w:r>
    </w:p>
    <w:p w14:paraId="7679542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Иногородним участникам необходимо отправить заявку на гостиницу по электронной почте в срок до 20 мая 2022г.: vim_2002@mail.ru, 89029194088</w:t>
      </w:r>
    </w:p>
    <w:p w14:paraId="279F318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VII. Условия подведения итогов</w:t>
      </w:r>
    </w:p>
    <w:p w14:paraId="213C6A41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Соревнования личные, проводятся по правилам вида спорта «Велосипедный спорт».</w:t>
      </w:r>
    </w:p>
    <w:p w14:paraId="25C5016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Контрольное время для преодоления дистанции — 7 часов.</w:t>
      </w:r>
    </w:p>
    <w:p w14:paraId="11D39254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AA4">
        <w:rPr>
          <w:rFonts w:ascii="Times New Roman" w:hAnsi="Times New Roman" w:cs="Times New Roman"/>
          <w:sz w:val="28"/>
          <w:szCs w:val="28"/>
        </w:rPr>
        <w:t>Драфтинг</w:t>
      </w:r>
      <w:proofErr w:type="spellEnd"/>
      <w:r w:rsidRPr="002B0AA4"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14:paraId="7CA1660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Пунктом питания дистанция не оборудована.</w:t>
      </w:r>
    </w:p>
    <w:p w14:paraId="56D4C9C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При осуществлении посторонней помощи участник дисквалифицируется.</w:t>
      </w:r>
    </w:p>
    <w:p w14:paraId="3C4DB50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14:paraId="0C26B04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</w:t>
      </w:r>
    </w:p>
    <w:p w14:paraId="43463CE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 xml:space="preserve">26.2., другими федеральными законами и иными нормативными актами Российской Федерации, а </w:t>
      </w:r>
      <w:proofErr w:type="gramStart"/>
      <w:r w:rsidRPr="002B0AA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B0AA4">
        <w:rPr>
          <w:rFonts w:ascii="Times New Roman" w:hAnsi="Times New Roman" w:cs="Times New Roman"/>
          <w:sz w:val="28"/>
          <w:szCs w:val="28"/>
        </w:rPr>
        <w:t xml:space="preserve"> в соответствии с нормами, утвержденными общероссийскими спортивными федерациями.</w:t>
      </w:r>
    </w:p>
    <w:p w14:paraId="789A8BCE" w14:textId="77777777" w:rsidR="002B0AA4" w:rsidRPr="002B0AA4" w:rsidRDefault="002B0AA4" w:rsidP="002B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lastRenderedPageBreak/>
        <w:t>VIII. Награждение победителей и призеров</w:t>
      </w:r>
    </w:p>
    <w:p w14:paraId="5BF258A4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Победители в абсолютном зачете, отдельно среди мужчин и женщин, награждаются кубками, медалями, грамотами и картами сети спортивных магазинов или призами стоимостью из таблицы 1.</w:t>
      </w:r>
    </w:p>
    <w:p w14:paraId="7B3F80B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Призеры в абсолютном зачете, отдельно среди мужчин и женщин, награждаются грамотами, медалями и картами сети спортивных магазинов или призами стоимостью из таблицы 1.</w:t>
      </w:r>
    </w:p>
    <w:p w14:paraId="4E38DC78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Участник, занявший призовое место в абсолютном зачете и своей возрастной подгруппе получает призовую сумму за абсолютный зачет и свою возрастную подгруппу.</w:t>
      </w:r>
    </w:p>
    <w:p w14:paraId="766EBD3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Участники, согласно занятых мест, в своих возрастных категориях, награждаются подарочными картами сети спортивных магазинов или призами стоимостью из таблицы 1:</w:t>
      </w:r>
    </w:p>
    <w:p w14:paraId="115E983E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Таблица 1.</w:t>
      </w:r>
    </w:p>
    <w:p w14:paraId="7503364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Победитель и призеры в абсолютном зачете (мужчины):</w:t>
      </w:r>
    </w:p>
    <w:p w14:paraId="1746EF28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20 000</w:t>
      </w:r>
    </w:p>
    <w:p w14:paraId="17519A9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15 000</w:t>
      </w:r>
    </w:p>
    <w:p w14:paraId="30A44A2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10 000</w:t>
      </w:r>
    </w:p>
    <w:p w14:paraId="29BD95F5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Победитель и призеры в абсолютном зачете (женщины):</w:t>
      </w:r>
    </w:p>
    <w:p w14:paraId="692E9F0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10 000</w:t>
      </w:r>
    </w:p>
    <w:p w14:paraId="3C97FD9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7 000</w:t>
      </w:r>
    </w:p>
    <w:p w14:paraId="2DE8D4E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2B0AA4">
        <w:rPr>
          <w:rFonts w:ascii="Times New Roman" w:hAnsi="Times New Roman" w:cs="Times New Roman"/>
          <w:sz w:val="28"/>
          <w:szCs w:val="28"/>
        </w:rPr>
        <w:t>—  4</w:t>
      </w:r>
      <w:proofErr w:type="gramEnd"/>
      <w:r w:rsidRPr="002B0AA4">
        <w:rPr>
          <w:rFonts w:ascii="Times New Roman" w:hAnsi="Times New Roman" w:cs="Times New Roman"/>
          <w:sz w:val="28"/>
          <w:szCs w:val="28"/>
        </w:rPr>
        <w:t xml:space="preserve"> 000</w:t>
      </w:r>
    </w:p>
    <w:p w14:paraId="583CD1E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юниоры 2006 — 2003 г.р.;</w:t>
      </w:r>
    </w:p>
    <w:p w14:paraId="304E3E6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44BDA075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39C17F9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1 400</w:t>
      </w:r>
    </w:p>
    <w:p w14:paraId="4F47E06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4-5 место — 800</w:t>
      </w:r>
    </w:p>
    <w:p w14:paraId="13798E04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2002 – 1993 г.р.</w:t>
      </w:r>
    </w:p>
    <w:p w14:paraId="3949EFD1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6481FFE3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6A4294E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17587D21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lastRenderedPageBreak/>
        <w:t>4-6 место — 1 200</w:t>
      </w:r>
    </w:p>
    <w:p w14:paraId="38C50878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7-8 место — 1 000</w:t>
      </w:r>
    </w:p>
    <w:p w14:paraId="79E2C73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9-10 место — 800</w:t>
      </w:r>
    </w:p>
    <w:p w14:paraId="0C02AC0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1992–1988 г.р.</w:t>
      </w:r>
    </w:p>
    <w:p w14:paraId="5D8F6BC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62269133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7C9D3E8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377565B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4-6 место — 1 200</w:t>
      </w:r>
    </w:p>
    <w:p w14:paraId="2DCBE3D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7-10 место — 1 000</w:t>
      </w:r>
    </w:p>
    <w:p w14:paraId="01F0781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11-15 место — 800</w:t>
      </w:r>
    </w:p>
    <w:p w14:paraId="013BBAB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1987-1983 г.р.</w:t>
      </w:r>
    </w:p>
    <w:p w14:paraId="6B75AB7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1C4091B4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74226F25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680EC69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4-6 место — 1 200</w:t>
      </w:r>
    </w:p>
    <w:p w14:paraId="19E57B48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7-10 место — 1 000</w:t>
      </w:r>
    </w:p>
    <w:p w14:paraId="13B72644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11-18 место — 800</w:t>
      </w:r>
    </w:p>
    <w:p w14:paraId="7443BF83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1982 – 1978 г.р.</w:t>
      </w:r>
    </w:p>
    <w:p w14:paraId="6617095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1CCF0988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4DAD6A9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10DF07F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4-6 место — 1 200</w:t>
      </w:r>
    </w:p>
    <w:p w14:paraId="574036F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7-12 место — 800</w:t>
      </w:r>
    </w:p>
    <w:p w14:paraId="55886A3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1977-1973 г.р.</w:t>
      </w:r>
    </w:p>
    <w:p w14:paraId="6D60397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1F8A6B5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1C45D1D6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3D8FCCA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4-6 место — 1 200</w:t>
      </w:r>
    </w:p>
    <w:p w14:paraId="50AB925D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7-10 место — 800</w:t>
      </w:r>
    </w:p>
    <w:p w14:paraId="611AD63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lastRenderedPageBreak/>
        <w:t>мужчины 1972 – 1968 г.р.</w:t>
      </w:r>
    </w:p>
    <w:p w14:paraId="5D9A0E45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7A224FA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115754D3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5E5DE65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4-5 место — 1 000</w:t>
      </w:r>
    </w:p>
    <w:p w14:paraId="535965B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6-8 место — 800</w:t>
      </w:r>
    </w:p>
    <w:p w14:paraId="27A0622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1967-1963</w:t>
      </w:r>
    </w:p>
    <w:p w14:paraId="4EE2DE0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706D1E5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2531E15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059EE2F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4-5 место — 1 000</w:t>
      </w:r>
    </w:p>
    <w:p w14:paraId="3B76943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6-7 место — 800</w:t>
      </w:r>
    </w:p>
    <w:p w14:paraId="4F21FF4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1962 – 1958 г.р.</w:t>
      </w:r>
    </w:p>
    <w:p w14:paraId="664BA1E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7E8E396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313E4B77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3DE1DCB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 место — 1 000</w:t>
      </w:r>
    </w:p>
    <w:p w14:paraId="1CDC1838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5 место — 800</w:t>
      </w:r>
    </w:p>
    <w:p w14:paraId="4299CC5F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мужчины 1957 г.р. и старше</w:t>
      </w:r>
    </w:p>
    <w:p w14:paraId="214242E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060DBBC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57E9F16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1 000</w:t>
      </w:r>
    </w:p>
    <w:p w14:paraId="44DDC42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женщины 2006 – 1993 г.р.</w:t>
      </w:r>
    </w:p>
    <w:p w14:paraId="0ABB8CB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58126CA6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55DEF52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65705CC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 место — 800</w:t>
      </w:r>
    </w:p>
    <w:p w14:paraId="22A4C05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женщины 1992-1983 г.р.</w:t>
      </w:r>
    </w:p>
    <w:p w14:paraId="2573DFB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6959361B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lastRenderedPageBreak/>
        <w:t>2 место — 2 500</w:t>
      </w:r>
    </w:p>
    <w:p w14:paraId="1E7D9B7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53C25FDA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4-6 место — 1 000</w:t>
      </w:r>
    </w:p>
    <w:p w14:paraId="62E4017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7-10 место — 800</w:t>
      </w:r>
    </w:p>
    <w:p w14:paraId="60181E5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женщины 1982 и старше</w:t>
      </w:r>
    </w:p>
    <w:p w14:paraId="18501A91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1 место — 5 000</w:t>
      </w:r>
    </w:p>
    <w:p w14:paraId="5417D9EE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2 место — 2 500</w:t>
      </w:r>
    </w:p>
    <w:p w14:paraId="32107493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3 место — 1 500</w:t>
      </w:r>
    </w:p>
    <w:p w14:paraId="3C550192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4-5 место — 800</w:t>
      </w:r>
    </w:p>
    <w:p w14:paraId="242A1389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Последнему участнику, уложившемуся во временной норматив приз 1 000руб.</w:t>
      </w:r>
    </w:p>
    <w:p w14:paraId="7D3C2BE8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Самому старшему участнику, уложившемуся во временной норматив приз 1 000 руб.</w:t>
      </w:r>
    </w:p>
    <w:p w14:paraId="086D6BE1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Все участники, преодолевшие дистанцию марафона, награждаются памятными медалями.</w:t>
      </w:r>
    </w:p>
    <w:p w14:paraId="68D04F4F" w14:textId="77777777" w:rsidR="002B0AA4" w:rsidRPr="002B0AA4" w:rsidRDefault="002B0AA4" w:rsidP="002B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IX. Условия финансирования</w:t>
      </w:r>
    </w:p>
    <w:p w14:paraId="1A7F68DC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14:paraId="24E68DA0" w14:textId="77777777" w:rsidR="002B0AA4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Расходы, связанные с оплатой работы судейской и комендантской бригад, обеспечением транспортом участников и судей, изготовлением печатной (номера) и сувенирной (медали) продукцией, награждением (2 Кубка, призы, медали и грамоты), несет МАУ «</w:t>
      </w:r>
      <w:proofErr w:type="spellStart"/>
      <w:r w:rsidRPr="002B0AA4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Pr="002B0AA4">
        <w:rPr>
          <w:rFonts w:ascii="Times New Roman" w:hAnsi="Times New Roman" w:cs="Times New Roman"/>
          <w:sz w:val="28"/>
          <w:szCs w:val="28"/>
        </w:rPr>
        <w:t>-парк» в пределах суммы предусмотренной календарным планом официальных физкультурных мероприятий и спортивных мероприятий города Красноярска на 2022 год.</w:t>
      </w:r>
    </w:p>
    <w:p w14:paraId="7166B01B" w14:textId="388D021F" w:rsidR="00AA627C" w:rsidRPr="002B0AA4" w:rsidRDefault="002B0AA4" w:rsidP="002B0AA4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4">
        <w:rPr>
          <w:rFonts w:ascii="Times New Roman" w:hAnsi="Times New Roman" w:cs="Times New Roman"/>
          <w:sz w:val="28"/>
          <w:szCs w:val="28"/>
        </w:rPr>
        <w:t>Призовой фонд веломарафона составляет 250 000 рублей. По решению спонсоров призовой фонд может быть увеличен.</w:t>
      </w:r>
    </w:p>
    <w:sectPr w:rsidR="00AA627C" w:rsidRPr="002B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4"/>
    <w:rsid w:val="002B0AA4"/>
    <w:rsid w:val="00A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D38"/>
  <w15:chartTrackingRefBased/>
  <w15:docId w15:val="{C859D0E8-D4D6-4413-B68A-32095DA9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Оля-ля</dc:creator>
  <cp:keywords/>
  <dc:description/>
  <cp:lastModifiedBy>Оля-ля</cp:lastModifiedBy>
  <cp:revision>1</cp:revision>
  <dcterms:created xsi:type="dcterms:W3CDTF">2022-04-04T03:02:00Z</dcterms:created>
  <dcterms:modified xsi:type="dcterms:W3CDTF">2022-04-04T03:07:00Z</dcterms:modified>
</cp:coreProperties>
</file>