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proofErr w:type="gramStart"/>
      <w:r w:rsidRPr="002B5F66">
        <w:rPr>
          <w:rFonts w:ascii="Times New Roman" w:hAnsi="Times New Roman" w:cs="Times New Roman"/>
        </w:rPr>
        <w:t xml:space="preserve">СОГЛАСОВАНО:   </w:t>
      </w:r>
      <w:proofErr w:type="gramEnd"/>
      <w:r w:rsidRPr="002B5F6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B5F66">
        <w:rPr>
          <w:rFonts w:ascii="Times New Roman" w:hAnsi="Times New Roman" w:cs="Times New Roman"/>
        </w:rPr>
        <w:t>УТВЕРЖДАЮ: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_________________В.А. Черноусов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B5F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____________________</w:t>
      </w:r>
      <w:r w:rsidRPr="002B5F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А.Ю. Митрошкин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(подпись, Ф.И.О. руководителя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2B5F66">
        <w:rPr>
          <w:rFonts w:ascii="Times New Roman" w:hAnsi="Times New Roman" w:cs="Times New Roman"/>
        </w:rPr>
        <w:t xml:space="preserve">   (</w:t>
      </w:r>
      <w:proofErr w:type="gramEnd"/>
      <w:r w:rsidRPr="002B5F66">
        <w:rPr>
          <w:rFonts w:ascii="Times New Roman" w:hAnsi="Times New Roman" w:cs="Times New Roman"/>
        </w:rPr>
        <w:t xml:space="preserve">подпись, Ф.И.О. </w:t>
      </w:r>
      <w:r>
        <w:rPr>
          <w:rFonts w:ascii="Times New Roman" w:hAnsi="Times New Roman" w:cs="Times New Roman"/>
        </w:rPr>
        <w:t>руководителя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proofErr w:type="gramStart"/>
      <w:r w:rsidRPr="002B5F66">
        <w:rPr>
          <w:rFonts w:ascii="Times New Roman" w:hAnsi="Times New Roman" w:cs="Times New Roman"/>
        </w:rPr>
        <w:t xml:space="preserve">учредителя)   </w:t>
      </w:r>
      <w:proofErr w:type="gramEnd"/>
      <w:r w:rsidRPr="002B5F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B5F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автономного учреждения</w:t>
      </w:r>
      <w:r w:rsidRPr="002B5F66">
        <w:rPr>
          <w:rFonts w:ascii="Times New Roman" w:hAnsi="Times New Roman" w:cs="Times New Roman"/>
        </w:rPr>
        <w:t>)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"__" __________ 20__ г.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B5F66">
        <w:rPr>
          <w:rFonts w:ascii="Times New Roman" w:hAnsi="Times New Roman" w:cs="Times New Roman"/>
        </w:rPr>
        <w:t xml:space="preserve">  "__" __________ 20__ г.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B5F66">
        <w:rPr>
          <w:rFonts w:ascii="Times New Roman" w:hAnsi="Times New Roman" w:cs="Times New Roman"/>
        </w:rPr>
        <w:t xml:space="preserve"> 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44"/>
      <w:bookmarkEnd w:id="0"/>
      <w:r w:rsidRPr="002B5F66">
        <w:rPr>
          <w:rFonts w:ascii="Times New Roman" w:hAnsi="Times New Roman" w:cs="Times New Roman"/>
        </w:rPr>
        <w:t>ОТЧЕТ</w:t>
      </w:r>
    </w:p>
    <w:p w:rsidR="00E22889" w:rsidRPr="002B5F66" w:rsidRDefault="00EE2069" w:rsidP="00EE2069">
      <w:pPr>
        <w:pStyle w:val="ConsPlusNonformat"/>
        <w:tabs>
          <w:tab w:val="center" w:pos="4890"/>
          <w:tab w:val="left" w:pos="9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2889" w:rsidRPr="002B5F66">
        <w:rPr>
          <w:rFonts w:ascii="Times New Roman" w:hAnsi="Times New Roman" w:cs="Times New Roman"/>
        </w:rPr>
        <w:t>о результатах деятельности</w:t>
      </w:r>
      <w:r>
        <w:rPr>
          <w:rFonts w:ascii="Times New Roman" w:hAnsi="Times New Roman" w:cs="Times New Roman"/>
        </w:rPr>
        <w:tab/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  <w:b/>
          <w:u w:val="single"/>
        </w:rPr>
        <w:t>муниципального автономного учреждения “Центр спортивных клубов”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(далее - учреждения) и об использовании закрепленного за ним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муниципального имущества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5F66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8-2019</w:t>
      </w:r>
      <w:r w:rsidRPr="002B5F66">
        <w:rPr>
          <w:rFonts w:ascii="Times New Roman" w:hAnsi="Times New Roman" w:cs="Times New Roman"/>
          <w:b/>
        </w:rPr>
        <w:t xml:space="preserve"> годы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_________________________________________________________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период (два года, предшествующих опубликованию отчета)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  <w:b/>
        </w:rPr>
        <w:t>по состоянию на 1 января 20</w:t>
      </w:r>
      <w:r>
        <w:rPr>
          <w:rFonts w:ascii="Times New Roman" w:hAnsi="Times New Roman" w:cs="Times New Roman"/>
          <w:b/>
        </w:rPr>
        <w:t>20</w:t>
      </w:r>
      <w:r w:rsidRPr="002B5F66">
        <w:rPr>
          <w:rFonts w:ascii="Times New Roman" w:hAnsi="Times New Roman" w:cs="Times New Roman"/>
          <w:b/>
        </w:rPr>
        <w:t>г.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459"/>
      <w:bookmarkEnd w:id="1"/>
      <w:r w:rsidRPr="002B5F66">
        <w:rPr>
          <w:rFonts w:ascii="Times New Roman" w:hAnsi="Times New Roman" w:cs="Times New Roman"/>
        </w:rPr>
        <w:t>Раздел 1. Общие сведения об учреждении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Состав наблюдательного совета учреждения</w:t>
      </w:r>
    </w:p>
    <w:p w:rsidR="00E22889" w:rsidRPr="002B5F66" w:rsidRDefault="00E22889" w:rsidP="00E228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а) год, предшествующий отчетному: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5003"/>
      </w:tblGrid>
      <w:tr w:rsidR="00E22889" w:rsidRPr="002B5F66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Бондаренко Игорь Анатольевич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Президент ККОО “Федерация хоккея с мячом”, мастер спорта СССР международного класса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Ильина Жанна Александровна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имуществом казны департамента муниципального имущества и земельных отношений администрации города Красноярска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Патрин</w:t>
            </w:r>
            <w:proofErr w:type="spellEnd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Региональный представитель Ассоциации уличного баскетбола России, директор спортивного агентства ООО “</w:t>
            </w:r>
            <w:proofErr w:type="spellStart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ПромоСпортГруп</w:t>
            </w:r>
            <w:proofErr w:type="spellEnd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Калина Лидия Владимировна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управлению персоналом – начальник отдела кадров КГАОУСПО “Красноярское училище (техникум) олимпийского резерва”, член правления КРОО “Федерация </w:t>
            </w:r>
            <w:proofErr w:type="spellStart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мультиспорта</w:t>
            </w:r>
            <w:proofErr w:type="spellEnd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 и приключенческих гонок Красноярского </w:t>
            </w:r>
            <w:proofErr w:type="gramStart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края”   </w:t>
            </w:r>
            <w:proofErr w:type="gramEnd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          (срок полномочий: 01.01.2018-19.12.2018)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Черепенина Наталия Сергеевна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Консультант отдела экономического планирования и реализации проектов главного управления по физической культуре, спорту и туризму администрации города Красноярска</w:t>
            </w:r>
          </w:p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(срок полномочий: 01.01.2018-19.12.2018)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Депутат Красноярского городского </w:t>
            </w:r>
            <w:proofErr w:type="spellStart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Cовета</w:t>
            </w:r>
            <w:proofErr w:type="spellEnd"/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Кузнецов Максим Николаевич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спортивно-массовых мероприятий МАУ “ЦСК”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Корчагина Ирина Анатольевна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 МАУ “ЦСК”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Ивашин Евгений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Начальник инженерно-эксплуатационного отдела МАУ “ЦСК”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Костюнин Дмитрий Сергеевич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развития физической культуры, массового спорта и туризма главного управления по физической культуре, спорту и туризму администрации </w:t>
            </w:r>
            <w:r w:rsidRPr="00302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Красноярска</w:t>
            </w:r>
          </w:p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(срок полномочий: с 20.12.2018)</w:t>
            </w:r>
          </w:p>
        </w:tc>
      </w:tr>
      <w:tr w:rsidR="00E22889" w:rsidRPr="00302D3E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Нефедов Евгений Рудольфович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302D3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D3E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вице-президент Красноярской городской местной общественной спортивной организации “Федерация дзюдо”</w:t>
            </w:r>
          </w:p>
        </w:tc>
      </w:tr>
    </w:tbl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б) отчетный год: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5003"/>
      </w:tblGrid>
      <w:tr w:rsidR="00E22889" w:rsidRPr="009147D4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147D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147D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147D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147D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2889" w:rsidRPr="00834DEA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34D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Бондаренко Игорь Анатольевич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34D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Президент ККОО “Федерация хоккея с мячом”, мастер спорта СССР международного класса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34D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Ильина Жанна Александровна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34D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имуществом казны департамента муниципального имущества и земельных отношений администрации города Красноярска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34D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Патрин</w:t>
            </w:r>
            <w:proofErr w:type="spellEnd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34D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Региональный представитель Ассоциации уличного баскетбола России, директор спортивного агентства ООО “</w:t>
            </w:r>
            <w:proofErr w:type="spellStart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ПромоСпортГруп</w:t>
            </w:r>
            <w:proofErr w:type="spellEnd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91FC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91FC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CE">
              <w:rPr>
                <w:rFonts w:ascii="Times New Roman" w:hAnsi="Times New Roman" w:cs="Times New Roman"/>
                <w:sz w:val="20"/>
                <w:szCs w:val="20"/>
              </w:rPr>
              <w:t xml:space="preserve">Депутат Красноярского городского </w:t>
            </w:r>
            <w:proofErr w:type="spellStart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>Cовета</w:t>
            </w:r>
            <w:proofErr w:type="spellEnd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D3845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>Кузнецов Максим Николаевич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D3845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спортивно-массовых мероприятий МАУ “ЦСК” (срок полномочий до 02.10.2019 г.)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D3845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D3845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организации спортивно-массовых мероприятий МАУ “ЦСК” (срок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 xml:space="preserve"> 02.10.2019 г.)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3405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05A">
              <w:rPr>
                <w:rFonts w:ascii="Times New Roman" w:hAnsi="Times New Roman" w:cs="Times New Roman"/>
                <w:sz w:val="20"/>
                <w:szCs w:val="20"/>
              </w:rPr>
              <w:t>Корчагина Ирина Анатольевна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3405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05A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 МАУ “ЦСК”</w:t>
            </w:r>
          </w:p>
        </w:tc>
      </w:tr>
      <w:tr w:rsidR="00E22889" w:rsidRPr="009B1E63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24513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513">
              <w:rPr>
                <w:rFonts w:ascii="Times New Roman" w:hAnsi="Times New Roman" w:cs="Times New Roman"/>
                <w:sz w:val="20"/>
                <w:szCs w:val="20"/>
              </w:rPr>
              <w:t>Ивашин Евгений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24513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513">
              <w:rPr>
                <w:rFonts w:ascii="Times New Roman" w:hAnsi="Times New Roman" w:cs="Times New Roman"/>
                <w:sz w:val="20"/>
                <w:szCs w:val="20"/>
              </w:rPr>
              <w:t>Начальник инженерно-эксплуатационного отдела МАУ “ЦСК”</w:t>
            </w:r>
          </w:p>
        </w:tc>
      </w:tr>
      <w:tr w:rsidR="00E22889" w:rsidRPr="00C5200C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5200C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Костюнин Дмитрий Сергеевич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5200C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развития физической культуры, массового спорта и туризма главного управления по физической культуре, спорту и туризму администрации города Красноярска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5200C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Нефедов Евгений Рудольфович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8539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вице-президент Красноярской городской местной общественной спортивной организации “Федерация дзюдо”</w:t>
            </w:r>
          </w:p>
        </w:tc>
      </w:tr>
    </w:tbl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7102">
        <w:rPr>
          <w:rFonts w:ascii="Times New Roman" w:hAnsi="Times New Roman" w:cs="Times New Roman"/>
        </w:rPr>
        <w:t>2.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 и сроков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1701"/>
        <w:gridCol w:w="1701"/>
      </w:tblGrid>
      <w:tr w:rsidR="00E22889" w:rsidRPr="002B5F66" w:rsidTr="001F58D6">
        <w:trPr>
          <w:trHeight w:val="400"/>
          <w:tblCellSpacing w:w="5" w:type="nil"/>
        </w:trPr>
        <w:tc>
          <w:tcPr>
            <w:tcW w:w="6804" w:type="dxa"/>
            <w:gridSpan w:val="2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402" w:type="dxa"/>
            <w:gridSpan w:val="2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Разрешительный документ (с указанием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номера, даты выдачи и срока действия)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3543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170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отчетный год 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4       </w:t>
            </w: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проведение, или участие в организации и проведении физкультурных и спортивных мероприятий на открытом воздухе или в закрытых помещениях (стадионе, лыжной базе, спортивном комплексе, спортивной площадке, хоккейной коробке, иных спортивных объектах и сооружениях), предусмотренных календарным планом официальных физкультурных мероприятий и спортивных мероприятий города Красноярска, в том числе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проведение, или участие в организации и проведении физкультурных и спортивных мероприятий на открытом воздухе или в закрытых помещениях (стадионе, лыжной базе, спортивном комплексе, спортивной площадке, хоккейной коробке, иных спортивных объектах и сооружениях), предусмотренных календарным планом официальных физкультурных мероприятий и спортивных мероприятий города Красноярска, в том числе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vMerge w:val="restart"/>
          </w:tcPr>
          <w:p w:rsidR="00E22889" w:rsidRPr="0060543C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3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Красноярска № 46 от 01.06.2012г.; Устав, утвержденный приказом </w:t>
            </w:r>
            <w:proofErr w:type="spellStart"/>
            <w:r w:rsidRPr="0060543C">
              <w:rPr>
                <w:rFonts w:ascii="Times New Roman" w:hAnsi="Times New Roman" w:cs="Times New Roman"/>
                <w:sz w:val="20"/>
                <w:szCs w:val="20"/>
              </w:rPr>
              <w:t>Красспорта</w:t>
            </w:r>
            <w:proofErr w:type="spellEnd"/>
            <w:r w:rsidRPr="0060543C">
              <w:rPr>
                <w:rFonts w:ascii="Times New Roman" w:hAnsi="Times New Roman" w:cs="Times New Roman"/>
                <w:sz w:val="20"/>
                <w:szCs w:val="20"/>
              </w:rPr>
              <w:t xml:space="preserve"> № 95 от 01.09.2017г.; Свидетельство о постановке на учет Российской организации в налоговом органе по месту ее нахождения от 16.10.2015г.; Свидет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ельство о государственной регис</w:t>
            </w:r>
            <w:r w:rsidRPr="0060543C">
              <w:rPr>
                <w:rFonts w:ascii="Times New Roman" w:hAnsi="Times New Roman" w:cs="Times New Roman"/>
                <w:sz w:val="20"/>
                <w:szCs w:val="20"/>
              </w:rPr>
              <w:t>трации юридического лица от 28.06.2012г.</w:t>
            </w:r>
          </w:p>
        </w:tc>
        <w:tc>
          <w:tcPr>
            <w:tcW w:w="1701" w:type="dxa"/>
            <w:vMerge w:val="restart"/>
          </w:tcPr>
          <w:p w:rsidR="00E22889" w:rsidRPr="001368D8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Красноярска № 46 от 01.06.2012г.; Устав, утвержденный приказом </w:t>
            </w:r>
            <w:proofErr w:type="spellStart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Красспорта</w:t>
            </w:r>
            <w:proofErr w:type="spellEnd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№ 95 от 01.09.2017г.; Устав, утвержденный </w:t>
            </w:r>
            <w:proofErr w:type="spellStart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Красспортом</w:t>
            </w:r>
            <w:proofErr w:type="spellEnd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20.12.2019 г., Свидетельство о постановке на учет Российской организации в налоговом органе по месту ее нахождения от 16.10.2015г.; Свидетельство о государственной регистрации юридического лица от 28.06.2012г.</w:t>
            </w: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деятельность спортивных объектов по проведению физкультурных и спортивных мероприятий на открытом воздухе или в закрытом помещении (спортивных комплексах, спортивных площадках, иных спортивных объектах и сооружениях), с обеспечением к ним доступа для свободного пользования или свободного доступа в течение ограниченного времени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деятельность спортивных объектов по проведению физкультурных и спортивных мероприятий на открытом воздухе или в закрытом помещении (спортивных комплексах, спортивных площадках, иных спортивных объектах и сооружениях), с обеспечением к ним доступа для свободного пользования или свободного доступа в течение ограниченного времени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жительства граждан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жительства граждан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осуществление спортивной подготовки по олимпийскому виду спорта (парусный спорт) и неолимпийским видам спорта (мотоциклетный, автомобильный и водно-моторный спорт)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осуществление спортивной подготовки по олимпийскому виду спорта (парусный спорт) и неолимпийским видам спорта (мотоциклетный, автомобильный и водно-моторный спорт)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(исключен в редакции Устава от 20.12.2019 г.)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присвоение спортивных разрядов (первый юношеский спортивный разряд, второй юношеский спортивный разряд и третий юношеский спортивный разряд) и квалификационной категории спортивных судей «Юный спортивный судья»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присвоение спортивных разрядов (первый юношеский спортивный разряд, второй юношеский спортивный разряд и третий юношеский спортивный разряд) и квалификационной категории спортивных судей «Юный спортивный судья»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(исключен в редакции Устава от 20.12.2019 г.)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обустройству мест массового отдыха населения, способствующих занятиям физической культурой и спортом, ведению здорового образа жизни, организации досуга, связанного с обеспечением двигательной активности и формированием здорового образа жизни (детских игровых городков, надувных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комплексов батутов, аттракционов, спортивных площадок и т.п.)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работ по обустройству мест массового отдыха населения, способствующих занятиям физической культурой и спортом, ведению здорового образа жизни, организации досуга, связанного с обеспечением двигательной активности и формированием здорового образа жизни (детских игровых городков, надувных комплексов батутов, </w:t>
            </w:r>
            <w:r w:rsidRPr="00380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аттракционов, спортивных площадок и т.п.)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организационно-методической помощи федерациям по видам спорта, ветеранам и лицам с ограниченными возможностями по проведению спортивных праздников, смотров-конкурсов, фестивалей, форумов, а также по участию в физкультурных и спортивных мероприятиях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помощи федерациям по видам спорта, ветеранам и лицам с ограниченными возможностями по проведению спортивных праздников, смотров-конкурсов, фестивалей, форумов, а также по участию в физкультурных и спортивных мероприятиях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 (</w:t>
            </w:r>
            <w:proofErr w:type="spell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послерейсового</w:t>
            </w:r>
            <w:proofErr w:type="spell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, предварительного и периодического) работников Учреждения, оказание первой медицинской помощи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 (</w:t>
            </w:r>
            <w:proofErr w:type="spellStart"/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3802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послерейсового</w:t>
            </w:r>
            <w:proofErr w:type="spellEnd"/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, предварительного и периодического) работников Учреждения, оказание первой медицинской помощи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деятельность по содействию и подготовке спортивных мероприятий, предоставлению прочих услуг в области спорта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деятельность по содействию и подготовке спортивных мероприятий, предоставлению прочих услуг в области спорта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 с целью улучшения физического состояния населения города и обеспечение комфорта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 с целью улучшения физического состояния населения города и обеспечение комфорта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осуществление зрелищно-развлекательной деятельности, в том числе организация массовых мероприятий: выставок, конкурсов, праздников, шоу и иных массово-зрелищных мероприятий физкультурно-оздоровительной и спортивной направленности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осуществление зрелищно-развлекательной деятельности, в том числе организация массовых мероприятий: выставок, конкурсов, праздников, шоу и иных массово-зрелищных мероприятий физкультурно-оздоровительной и спортивной направленности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общественного мнения в сфере физической культуры и спорта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общественного мнения в сфере физической культуры и спорта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физкультурно-оздоровительных и спортивных лагерей на время каникул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физкультурно-оздоровительных и спортивных лагерей на время каникул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сопутствующих услуг занимающимся на спортивных объектах и сооружениях Учреждения (услуги парикмахерской, организация деятельности кафе, общественного питания, торговли)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предоставление сопутствующих услуг занимающимся на спортивных объектах и сооружениях Учреждения (услуги парикмахерской, организация деятельности кафе, общественного питания, торговли)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деятельность по размещению торгового оборудования, автоматов по оказанию услуг населению на объектах Учреждения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деятельность по размещению торгового и иного оборудования, автоматов по оказанию услуг населению на объектах Учреждения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автомобильного транспорта (в том числе с водителем) для осуществления перевозки участников физкультурных,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 и иных лиц, перевозки спортивного инвентаря и оборудования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услуг автомобильного транспорта (в том числе с водителем) для осуществления перевозки участников физкультурных, спортивных мероприятий и иных лиц, </w:t>
            </w:r>
            <w:r w:rsidRPr="00380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спортивного инвентаря и оборудования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оптовая и розничная торговля вне магазинов или в палатках, с использованием передвижных средств развозной и разносной торговли, а также торговля через автоматы безалкогольными напитками, пищевыми продуктами, спортивной одеждой и обувью, дорожными принадлежностями, спортивными товарами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 вне магазинов или в палатках, с использованием передвижных средств развозной и разносной торговли, а также торговля через автоматы безалкогольными напитками, пищевыми продуктами, спортивной одеждой и обувью, дорожными принадлежностями, спортивными товарами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парковки транспортных средств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парковки транспортных средств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прокат спортивного инвентаря и оборудования для проведения досуга и отдыха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прокат спортивного инвентаря и оборудования для проведения досуга и отдыха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прокат предметов личного пользования в целях занятия физической культурой и спортом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прокат предметов личного пользования в целях занятия физической культурой и спортом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издательская и рекламная деятельность в сфере физической культуры и спорта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издательская и рекламная деятельность в сфере физической культуры и спорта</w:t>
            </w:r>
          </w:p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выполнения нормативов испытаний (тестов) </w:t>
            </w:r>
            <w:proofErr w:type="gram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комплекса ГТО</w:t>
            </w:r>
            <w:proofErr w:type="gram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и оценка выполнения нормативов испытаний (тестов) комплекса ГТО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выполнения нормативов испытаний (тестов) </w:t>
            </w:r>
            <w:proofErr w:type="gramStart"/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комплекса ГТО</w:t>
            </w:r>
            <w:proofErr w:type="gramEnd"/>
            <w:r w:rsidRPr="003802EA">
              <w:rPr>
                <w:rFonts w:ascii="Times New Roman" w:hAnsi="Times New Roman" w:cs="Times New Roman"/>
                <w:sz w:val="20"/>
                <w:szCs w:val="20"/>
              </w:rPr>
              <w:t xml:space="preserve"> и оценка выполнения нормативов испытаний (тестов) комплекса ГТО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1368D8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популяризацию физической культуры и спорта (конкурсы, смотры, конференции, семинары)</w:t>
            </w: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2E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популяризацию физической культуры и спорта (конкурсы, смотры, конференции, семинары)</w:t>
            </w: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73"/>
          <w:tblCellSpacing w:w="5" w:type="nil"/>
        </w:trPr>
        <w:tc>
          <w:tcPr>
            <w:tcW w:w="326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22889" w:rsidRPr="003802E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проживания и всего комплекса гостиничных услуг при размещении и обслуживании спортивных сборных команд, спортивных судей и иных участников спортивных мероприятий, обеспечении отдыха населения (добавлен в редакции Устава от 20.12.2019 г.)</w:t>
            </w:r>
          </w:p>
        </w:tc>
        <w:tc>
          <w:tcPr>
            <w:tcW w:w="170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3.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880"/>
        <w:gridCol w:w="3240"/>
      </w:tblGrid>
      <w:tr w:rsidR="00E22889" w:rsidRPr="002B5F66" w:rsidTr="001F58D6">
        <w:trPr>
          <w:trHeight w:val="1000"/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Потребители услуги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gram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работы)   </w:t>
            </w:r>
            <w:proofErr w:type="gram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(правовой) акт,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оказание услуги (работы)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за плату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24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 w:val="restart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г. Красноярска от 10.10.2007г. № 552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“О видах и стоимости услуг, предоставляемых муниципальными учреждениями, подведомственными главному управлению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в ред. Постановлений администрации г. Красноярска № 707 от 10.12.2013г., № 339 от 22.06.2016г., № 54 от 30.01.2017г.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443 от 29.06.2018г., № 762 от 14.10.2019г.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Регламент предоставления платных услуг, предлагаемых МАУ “ЦСК” юридическим и физическим лицам, со</w:t>
            </w:r>
            <w:r w:rsidRPr="002D79A1">
              <w:rPr>
                <w:rFonts w:ascii="Times New Roman" w:hAnsi="Times New Roman" w:cs="Times New Roman"/>
                <w:sz w:val="20"/>
                <w:szCs w:val="20"/>
              </w:rPr>
              <w:t xml:space="preserve">гласованный </w:t>
            </w:r>
            <w:proofErr w:type="spellStart"/>
            <w:r w:rsidRPr="002D79A1">
              <w:rPr>
                <w:rFonts w:ascii="Times New Roman" w:hAnsi="Times New Roman" w:cs="Times New Roman"/>
                <w:sz w:val="20"/>
                <w:szCs w:val="20"/>
              </w:rPr>
              <w:t>Красспортом</w:t>
            </w:r>
            <w:proofErr w:type="spellEnd"/>
            <w:r w:rsidRPr="002D79A1">
              <w:rPr>
                <w:rFonts w:ascii="Times New Roman" w:hAnsi="Times New Roman" w:cs="Times New Roman"/>
                <w:sz w:val="20"/>
                <w:szCs w:val="20"/>
              </w:rPr>
              <w:t xml:space="preserve"> 01.10.2016г.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фитнес-зала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зала единоборств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Игра в настольный теннис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площадки для мини-футбола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баскетбольной площадки со специальным покрытием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хоккейной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Заточка коньков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(поперечная)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коньков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велосипедов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парковочного места (в </w:t>
            </w:r>
            <w:proofErr w:type="spell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шезлонгов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Посещение биотуалет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роликовых коньков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швертбота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фитнес-зала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автодрома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велосипедах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катания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гироскутере</w:t>
            </w:r>
            <w:proofErr w:type="spellEnd"/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2-местном катамаране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4-местном катамаране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лодке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камеры хранения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blCellSpacing w:w="5" w:type="nil"/>
        </w:trPr>
        <w:tc>
          <w:tcPr>
            <w:tcW w:w="3120" w:type="dxa"/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Разовое посещение душа</w:t>
            </w:r>
          </w:p>
        </w:tc>
        <w:tc>
          <w:tcPr>
            <w:tcW w:w="2880" w:type="dxa"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FAA" w:rsidRPr="002B5F66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</w:rPr>
        <w:t>Численность сотрудников учреждения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409"/>
        <w:gridCol w:w="1985"/>
      </w:tblGrid>
      <w:tr w:rsidR="00E22889" w:rsidRPr="002B5F66" w:rsidTr="001F58D6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ачало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онец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Причины, приведшие к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ед.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штатной численности по причине передачи Спортивного комплекса “Водник” и ввода в эксплуатацию Водного стадиона </w:t>
            </w:r>
            <w:r w:rsidRPr="004E3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ЦСК</w:t>
            </w:r>
            <w:r w:rsidRPr="004E3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численность, чел.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В связи с передачей левобережной набережной в МАУ “ЦРСП” 30.12.2019г. уволились часть сотрудников учреждения.</w:t>
            </w:r>
          </w:p>
        </w:tc>
      </w:tr>
      <w:tr w:rsidR="00E22889" w:rsidRPr="004E3B32" w:rsidTr="001F58D6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общего количества сотрудников учреждения (55,6 %); доля сотрудников, подлежащих прохождению повышения квалификации, от общего количества сотрудников учреждения (18,55 %)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общего количества сотрудников учреждения (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%); доля сотрудников, подлежащих прохождению повышения квалификации, от общего количества сотрудников учреждения (18,55 %)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акта проверки Департамента финансов администрации города Красноярска от 31.05.2018г., </w:t>
            </w:r>
            <w:proofErr w:type="gramStart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у 17 специалистов</w:t>
            </w:r>
            <w:proofErr w:type="gramEnd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замещающих должности инструктор по спорту отсутствует среднее профессиональное образование в области физической культуры и спорта. В 2019 году учреждением проведена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данных специалистов.</w:t>
            </w:r>
          </w:p>
        </w:tc>
      </w:tr>
    </w:tbl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E22889" w:rsidRPr="000E097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979">
        <w:rPr>
          <w:rFonts w:ascii="Times New Roman" w:hAnsi="Times New Roman" w:cs="Times New Roman"/>
        </w:rPr>
        <w:t xml:space="preserve">5. Сведения о </w:t>
      </w:r>
      <w:r w:rsidRPr="004E3B32">
        <w:rPr>
          <w:rFonts w:ascii="Times New Roman" w:hAnsi="Times New Roman" w:cs="Times New Roman"/>
        </w:rPr>
        <w:t>средней заработной плате работников (сотрудников) учреждения.</w:t>
      </w:r>
    </w:p>
    <w:p w:rsidR="00E22889" w:rsidRPr="004E3B32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E22889" w:rsidRPr="004E3B32" w:rsidTr="001F58D6">
        <w:trPr>
          <w:trHeight w:val="33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руб./мес.</w:t>
            </w:r>
          </w:p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4E3B32" w:rsidTr="001F58D6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</w:p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E22889" w:rsidRPr="004E3B32" w:rsidTr="001F58D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2889" w:rsidRPr="004E3B32" w:rsidTr="001F58D6">
        <w:trPr>
          <w:trHeight w:val="542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(сотрудников) учреждения, всего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24 650,05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27 649,17</w:t>
            </w:r>
          </w:p>
        </w:tc>
      </w:tr>
      <w:tr w:rsidR="00E22889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</w:t>
            </w:r>
            <w:proofErr w:type="gramStart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4E3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46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96 850,00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108 960,00</w:t>
            </w:r>
          </w:p>
        </w:tc>
      </w:tr>
      <w:tr w:rsidR="00E22889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0C63A2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60 656,25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0C63A2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70 557,50</w:t>
            </w:r>
          </w:p>
        </w:tc>
      </w:tr>
      <w:tr w:rsidR="00E22889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23 691,79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26 542,23</w:t>
            </w:r>
          </w:p>
        </w:tc>
      </w:tr>
    </w:tbl>
    <w:p w:rsidR="00E22889" w:rsidRPr="004E3B32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highlight w:val="yellow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E0979">
        <w:rPr>
          <w:rFonts w:ascii="Times New Roman" w:hAnsi="Times New Roman" w:cs="Times New Roman"/>
        </w:rPr>
        <w:t>Раздел 2. Результат деятельности учреждения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2551"/>
        <w:gridCol w:w="2552"/>
      </w:tblGrid>
      <w:tr w:rsidR="00E22889" w:rsidRPr="001C0A16" w:rsidTr="001F58D6">
        <w:trPr>
          <w:trHeight w:val="600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22889" w:rsidRPr="004E3B32" w:rsidTr="001F58D6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задания учредителя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C0A1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2889" w:rsidRPr="002B5F66" w:rsidTr="001F58D6">
        <w:trPr>
          <w:trHeight w:val="12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деятельности,          </w:t>
            </w:r>
          </w:p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связанной с выполнением работ или    </w:t>
            </w:r>
          </w:p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оказанием услуг, в соответствии с    </w:t>
            </w:r>
          </w:p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перед страховщиком   </w:t>
            </w:r>
          </w:p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обязательному социальному         </w:t>
            </w:r>
          </w:p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1E2F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задания учредителя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154" w:rsidRPr="006176EB" w:rsidRDefault="008C0154" w:rsidP="008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E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932,67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6176EB" w:rsidRDefault="008C0154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186 464,99</w:t>
            </w:r>
          </w:p>
          <w:p w:rsidR="00E22889" w:rsidRPr="007E66B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2889" w:rsidRPr="002B5F66" w:rsidTr="001F58D6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 </w:t>
            </w:r>
          </w:p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учреждения в рамках         </w:t>
            </w:r>
          </w:p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утвержденных в             </w:t>
            </w:r>
          </w:p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порядке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DA2" w:rsidRPr="008D0136" w:rsidRDefault="004A1DA2" w:rsidP="004A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>76 079,62</w:t>
            </w:r>
          </w:p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8D0136" w:rsidRDefault="004A1DA2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136">
              <w:rPr>
                <w:rFonts w:ascii="Times New Roman" w:hAnsi="Times New Roman" w:cs="Times New Roman"/>
                <w:sz w:val="20"/>
                <w:szCs w:val="20"/>
              </w:rPr>
              <w:t>55 192,16</w:t>
            </w:r>
          </w:p>
          <w:p w:rsidR="00E22889" w:rsidRPr="008D013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1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связанной с    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работ или оказанием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услуг, в соответствии с      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перед страховщиком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обязательному социальному 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43BF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89" w:rsidRPr="002B5F66" w:rsidTr="001F58D6">
        <w:trPr>
          <w:trHeight w:val="1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 xml:space="preserve">Общие суммы прибыли учреждения после </w:t>
            </w:r>
          </w:p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налогообложения, образовавшиеся в    </w:t>
            </w:r>
          </w:p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 xml:space="preserve">связи с оказанием учреждением        </w:t>
            </w:r>
          </w:p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и полностью платных </w:t>
            </w:r>
          </w:p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>услуг (</w:t>
            </w:r>
            <w:proofErr w:type="gramStart"/>
            <w:r w:rsidRPr="007004DD">
              <w:rPr>
                <w:rFonts w:ascii="Times New Roman" w:hAnsi="Times New Roman" w:cs="Times New Roman"/>
                <w:sz w:val="20"/>
                <w:szCs w:val="20"/>
              </w:rPr>
              <w:t xml:space="preserve">работ)   </w:t>
            </w:r>
            <w:proofErr w:type="gramEnd"/>
            <w:r w:rsidRPr="007004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4DD" w:rsidRPr="007004DD" w:rsidRDefault="007004DD" w:rsidP="0070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>252,50</w:t>
            </w:r>
          </w:p>
          <w:p w:rsidR="00E22889" w:rsidRPr="007004D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43BF4" w:rsidRDefault="007004D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4DD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  <w:p w:rsidR="00E22889" w:rsidRPr="00C43BF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2B5F66" w:rsidTr="001F58D6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(увеличение, уменьшение)   </w:t>
            </w: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балансовой (остаточной) стоимости    </w:t>
            </w: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нефинансовых активов относительно    </w:t>
            </w: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>предыдущего отчетного года:</w:t>
            </w:r>
          </w:p>
          <w:p w:rsidR="00E22889" w:rsidRPr="006B7759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>темп роста балансовой стоимости</w:t>
            </w:r>
          </w:p>
          <w:p w:rsidR="00E22889" w:rsidRPr="006B7759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остаточной стоимости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 xml:space="preserve">%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35D" w:rsidRPr="006B7759" w:rsidRDefault="005B435D" w:rsidP="005B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>173,34</w:t>
            </w:r>
          </w:p>
          <w:p w:rsidR="00E22889" w:rsidRPr="006B7759" w:rsidRDefault="005B435D" w:rsidP="005B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>179,01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759" w:rsidRDefault="005B435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>105,38</w:t>
            </w:r>
          </w:p>
          <w:p w:rsidR="00E22889" w:rsidRPr="006B7759" w:rsidRDefault="005B435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59">
              <w:rPr>
                <w:rFonts w:ascii="Times New Roman" w:hAnsi="Times New Roman" w:cs="Times New Roman"/>
                <w:sz w:val="20"/>
                <w:szCs w:val="20"/>
              </w:rPr>
              <w:t>96,47</w:t>
            </w:r>
          </w:p>
        </w:tc>
      </w:tr>
      <w:tr w:rsidR="00E22889" w:rsidRPr="0026468F" w:rsidTr="001F58D6">
        <w:trPr>
          <w:trHeight w:val="1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выставленных требований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в возмещение ущерба по недостачам и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хищениям материальных ценностей,  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средств, а также от порчи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9B15F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986F94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35,88</w:t>
            </w:r>
          </w:p>
        </w:tc>
      </w:tr>
      <w:tr w:rsidR="00E22889" w:rsidRPr="002B5F66" w:rsidTr="001F58D6">
        <w:trPr>
          <w:trHeight w:val="106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(увеличение, уменьшение)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и кредиторской        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учреждения в разрезе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(выплат),             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планом финансово- 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деятельности        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относительно предыдущего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отчетного года, а также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задолженности,          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нереальной к взысканию: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Субсидия на выполнение муниципального задания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Субсидия на иные цели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</w:t>
            </w:r>
          </w:p>
          <w:p w:rsidR="00E22889" w:rsidRPr="0026468F" w:rsidRDefault="00E22889" w:rsidP="001F58D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Приносящая доход деятельность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Просроченная кредиторская задолженность</w:t>
            </w:r>
            <w:r w:rsidRPr="0026468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задания,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цели.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Дебиторская задолженность, нереальная к взысканию: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задания,</w:t>
            </w:r>
          </w:p>
          <w:p w:rsidR="00E22889" w:rsidRPr="0026468F" w:rsidRDefault="00E22889" w:rsidP="001F5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2C2B3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2889"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2C2B3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2889"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уб.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увеличение на 42,66 уменьшение на 25,00</w:t>
            </w: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задолженность в сумме 264 503,49 рублей</w:t>
            </w: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увеличение на 3 197 057,16</w:t>
            </w: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уменьшение на 1,75</w:t>
            </w:r>
          </w:p>
          <w:p w:rsidR="008A6A44" w:rsidRPr="0026468F" w:rsidRDefault="008A6A44" w:rsidP="008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увеличение на 71,84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2B39" w:rsidRDefault="002C2B3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39" w:rsidRPr="0026468F" w:rsidRDefault="002C2B3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31532F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на 12,97</w:t>
            </w:r>
            <w:r w:rsidR="00CF0F02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на 6,97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2B0662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на 29,73</w:t>
            </w:r>
          </w:p>
          <w:p w:rsidR="002B0662" w:rsidRPr="0026468F" w:rsidRDefault="002B0662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4B464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232501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на 55,08</w:t>
            </w:r>
          </w:p>
          <w:p w:rsidR="00E22889" w:rsidRPr="0026468F" w:rsidRDefault="006C77B3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на 9,75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889" w:rsidRDefault="002C2B3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2B39" w:rsidRPr="0026468F" w:rsidRDefault="002C2B3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22889" w:rsidRPr="0026468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D79A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2889" w:rsidRPr="002B5F66" w:rsidTr="001F58D6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   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от оказания платных      </w:t>
            </w:r>
          </w:p>
          <w:p w:rsidR="00E22889" w:rsidRPr="002B5F66" w:rsidRDefault="0040526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(выполнения работ), при осуществлении основных видов деятельности сверх муниципального задания, 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осуществлении  иных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деятельности</w:t>
            </w:r>
            <w:r w:rsidR="00E22889"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DC6B7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53B1">
              <w:rPr>
                <w:rFonts w:ascii="Times New Roman" w:hAnsi="Times New Roman" w:cs="Times New Roman"/>
                <w:sz w:val="20"/>
                <w:szCs w:val="20"/>
              </w:rPr>
              <w:t>1 832,38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E66BD" w:rsidRDefault="00DC6B7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2 137,52</w:t>
            </w:r>
          </w:p>
        </w:tc>
      </w:tr>
      <w:tr w:rsidR="00E22889" w:rsidRPr="002B5F66" w:rsidTr="001F58D6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Цены (тарифы) на платные услуги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(работы), оказываемые потребителям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(в динамике в течение отчетного      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периода):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посещ</w:t>
            </w:r>
            <w:r w:rsidR="001D2118">
              <w:rPr>
                <w:rFonts w:ascii="Times New Roman" w:hAnsi="Times New Roman" w:cs="Times New Roman"/>
                <w:sz w:val="20"/>
                <w:szCs w:val="20"/>
              </w:rPr>
              <w:t>ение тренажерного зала (чел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2118">
              <w:rPr>
                <w:rFonts w:ascii="Times New Roman" w:hAnsi="Times New Roman" w:cs="Times New Roman"/>
                <w:sz w:val="20"/>
                <w:szCs w:val="20"/>
              </w:rPr>
              <w:t>посещение фитнес-зала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(чел. 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50A2">
              <w:rPr>
                <w:rFonts w:ascii="Times New Roman" w:hAnsi="Times New Roman" w:cs="Times New Roman"/>
                <w:sz w:val="20"/>
                <w:szCs w:val="20"/>
              </w:rPr>
              <w:t>предоставление зала единоборств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(час),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игра в настольный теннис (стол/час),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предоставление площадки для мини-футбола (час),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предоставление баскетбольной площадки со специальным покрытием (час),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предоставление ледовой площадки (час),</w:t>
            </w:r>
          </w:p>
          <w:p w:rsidR="004911C7" w:rsidRDefault="004911C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C7" w:rsidRDefault="004911C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хоккейной площадки (час),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1C481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заточка коньков (поперечная</w:t>
            </w:r>
            <w:r w:rsidR="00E22889" w:rsidRPr="002B5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97ABC">
              <w:rPr>
                <w:rFonts w:ascii="Times New Roman" w:hAnsi="Times New Roman" w:cs="Times New Roman"/>
                <w:sz w:val="20"/>
                <w:szCs w:val="20"/>
              </w:rPr>
              <w:t xml:space="preserve"> (1 пара)</w:t>
            </w:r>
            <w:r w:rsidR="00E22889" w:rsidRPr="002B5F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4D4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коньков </w:t>
            </w:r>
            <w:r w:rsidR="00EB4F2B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  <w:r w:rsidR="00A74D45">
              <w:rPr>
                <w:rFonts w:ascii="Times New Roman" w:hAnsi="Times New Roman" w:cs="Times New Roman"/>
                <w:sz w:val="20"/>
                <w:szCs w:val="20"/>
              </w:rPr>
              <w:t xml:space="preserve">(чел.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час),</w:t>
            </w:r>
          </w:p>
          <w:p w:rsidR="00EB4F2B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B4F2B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коньков дети до 14 лет (чел. 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EB4F2B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велосипедов (чел. 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предоставление парковочного места (сутки),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0F1D7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</w:t>
            </w:r>
            <w:r w:rsidR="00E22889"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шезлонгов (чел. 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DA55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посещение биотуалета</w:t>
            </w:r>
            <w:r w:rsidR="00E22889"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(раз),</w:t>
            </w:r>
          </w:p>
          <w:p w:rsidR="00DA5558" w:rsidRPr="002B5F66" w:rsidRDefault="00DA55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A5558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роликовых коньков: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- взрослые (чел. час)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- дети до 14 лет (чел. час),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4678C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швертбота (чел.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парковочного места (час),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абонемент на парковочное место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(месяц),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фитнес-зала (час),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5188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посещение фитнес-зала (чел)</w:t>
            </w:r>
            <w:r w:rsidRPr="00C51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82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абонемент (4 посещения),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(8 посещений),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(12 посещений),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313C18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посещение тренажерного зала (чел)</w:t>
            </w:r>
            <w:r w:rsidRPr="00313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C18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абонемент (4 посещения),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(8 посещений),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(12 посещений),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A512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посещение катка (чел)</w:t>
            </w:r>
            <w:r w:rsidRPr="006A5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26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взрослые,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дети 7-14 лет,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38BC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автодрома (час),</w:t>
            </w:r>
          </w:p>
          <w:p w:rsidR="00BD38BC" w:rsidRDefault="00BD38B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катания на велосипедах</w:t>
            </w:r>
            <w:r w:rsidRPr="00CE57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96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сутки,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катания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гироскутере</w:t>
            </w:r>
            <w:proofErr w:type="spellEnd"/>
            <w:r w:rsidRPr="00CE57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96">
              <w:rPr>
                <w:rFonts w:ascii="Times New Roman" w:hAnsi="Times New Roman" w:cs="Times New Roman"/>
                <w:sz w:val="20"/>
                <w:szCs w:val="20"/>
              </w:rPr>
              <w:t xml:space="preserve">- 10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- 30 минут,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час,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катания на 2-местном катамаране (30 минут),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катания на 4-местном катамаране (30 минут),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катания на лодке (30 минут), 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EC4CB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услуги камеры хранения</w:t>
            </w:r>
            <w:r w:rsidRPr="00EC4C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B9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 часов,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сутки,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EC4CB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разовое посещение душа (разовое посещение)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руб.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911C7" w:rsidRDefault="004911C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C7" w:rsidRPr="00193DC2" w:rsidRDefault="00C457D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2B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2B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4F2B" w:rsidRPr="00193DC2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5558" w:rsidRPr="00193DC2" w:rsidRDefault="00DA55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22889" w:rsidRPr="00193DC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C2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646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35A1F" w:rsidRDefault="00735A1F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A1F" w:rsidRDefault="00735A1F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D38BC" w:rsidRDefault="00BD38B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10058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058" w:rsidRPr="002B5F66" w:rsidRDefault="00F100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9D097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1D211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7950A2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889" w:rsidRPr="00AC39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4D2F78" w:rsidP="004D2F78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43B20" w:rsidRPr="00AC39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420CFA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4911C7" w:rsidP="001C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11C7" w:rsidRPr="00AC393F" w:rsidRDefault="004911C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1C7" w:rsidRPr="00AC393F" w:rsidRDefault="00084596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1C481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889" w:rsidRPr="00AC3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2B" w:rsidRPr="00AC393F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2B" w:rsidRPr="00AC393F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B4F2B" w:rsidRPr="00AC393F" w:rsidRDefault="00EB4F2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943E8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889" w:rsidRPr="00AC3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5558" w:rsidRPr="00AC393F" w:rsidRDefault="00DA5558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Pr="00AC393F" w:rsidRDefault="00D9318A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E22889" w:rsidRPr="00AC393F" w:rsidRDefault="00D9318A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  <w:p w:rsidR="00E22889" w:rsidRPr="00AC393F" w:rsidRDefault="00D9318A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B9436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  <w:p w:rsidR="00E22889" w:rsidRPr="00AC393F" w:rsidRDefault="00B9436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E22889" w:rsidRPr="00AC393F" w:rsidRDefault="00B9436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BD38B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2889" w:rsidRPr="00AC393F" w:rsidRDefault="00BD38B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889" w:rsidRPr="00AC3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D38BC" w:rsidRPr="00AC393F" w:rsidRDefault="00BD38B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22889" w:rsidRPr="00AC393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E22889" w:rsidRPr="002B5F66" w:rsidTr="001F58D6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количество потребителей,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  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(работами) учреждения, в том </w:t>
            </w:r>
            <w:proofErr w:type="gram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числе:  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FA201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40 384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B61B3B" w:rsidRDefault="00E22889" w:rsidP="00D6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B3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D6545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 для потребителей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FA201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3E6D">
              <w:rPr>
                <w:rFonts w:ascii="Times New Roman" w:hAnsi="Times New Roman" w:cs="Times New Roman"/>
                <w:sz w:val="20"/>
                <w:szCs w:val="20"/>
              </w:rPr>
              <w:t>7 278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B61B3B" w:rsidRDefault="00E22889" w:rsidP="0035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B3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354953" w:rsidRPr="00B61B3B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 для потребителей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FA201D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D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B61B3B" w:rsidRDefault="00B61B3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B3B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 для потребителей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182640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32 589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B61B3B" w:rsidRDefault="00E22889" w:rsidP="00B6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B3B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B61B3B" w:rsidRPr="00B61B3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для потребителей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получения:   </w:t>
            </w:r>
            <w:proofErr w:type="gramEnd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1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E66BD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37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A5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(по   </w:t>
            </w:r>
          </w:p>
          <w:p w:rsidR="00E22889" w:rsidRPr="000C6D4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видам услуг (работ)</w:t>
            </w:r>
            <w:r w:rsidRPr="000C6D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(сутки)</w:t>
            </w:r>
          </w:p>
          <w:p w:rsidR="00AE40F0" w:rsidRPr="00AE40F0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(час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E40F0" w:rsidRDefault="00AE40F0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(месяц)</w:t>
            </w:r>
          </w:p>
          <w:p w:rsidR="00E22889" w:rsidRPr="00FA066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27">
              <w:rPr>
                <w:rFonts w:ascii="Times New Roman" w:hAnsi="Times New Roman" w:cs="Times New Roman"/>
                <w:sz w:val="20"/>
                <w:szCs w:val="20"/>
              </w:rPr>
              <w:t>предоставление хоккейной площадки (</w:t>
            </w:r>
            <w:proofErr w:type="gramStart"/>
            <w:r w:rsidR="00BA4427">
              <w:rPr>
                <w:rFonts w:ascii="Times New Roman" w:hAnsi="Times New Roman" w:cs="Times New Roman"/>
                <w:sz w:val="20"/>
                <w:szCs w:val="20"/>
              </w:rPr>
              <w:t>час)</w:t>
            </w:r>
            <w:r w:rsidRPr="00FA06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E27" w:rsidRPr="00AE40F0" w:rsidRDefault="00611E27" w:rsidP="0061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AE4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1E27" w:rsidRPr="004376A2" w:rsidRDefault="00611E27" w:rsidP="0061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Default="00611E27" w:rsidP="00AE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AE40F0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  <w:p w:rsidR="00AE40F0" w:rsidRDefault="00AE40F0" w:rsidP="00AE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0F0" w:rsidRDefault="00AE40F0" w:rsidP="00AE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4427" w:rsidRDefault="00BA4427" w:rsidP="00AE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27" w:rsidRPr="00AE40F0" w:rsidRDefault="00BA4427" w:rsidP="00AE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4376A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E40F0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AE4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889" w:rsidRPr="004376A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Pr="00AE40F0" w:rsidRDefault="00AE40F0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  <w:p w:rsidR="00AE40F0" w:rsidRDefault="00AE40F0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40F0" w:rsidRDefault="00AE40F0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0,275</w:t>
            </w:r>
          </w:p>
          <w:p w:rsidR="00BA4427" w:rsidRDefault="00BA442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27" w:rsidRPr="00AE40F0" w:rsidRDefault="00BA4427" w:rsidP="00BA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F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22889" w:rsidRPr="002B5F66" w:rsidTr="001F58D6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 услуг (работ) (по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видам услуг (работ):</w:t>
            </w:r>
          </w:p>
          <w:p w:rsidR="00E22889" w:rsidRPr="002B5F66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</w:t>
            </w:r>
          </w:p>
          <w:p w:rsidR="00E22889" w:rsidRPr="002B5F66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игра в настольный теннис        </w:t>
            </w:r>
          </w:p>
          <w:p w:rsidR="00E22889" w:rsidRPr="002B5F66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заточка коньков</w:t>
            </w:r>
          </w:p>
          <w:p w:rsidR="00E22889" w:rsidRPr="002B5F66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8679B">
              <w:rPr>
                <w:rFonts w:ascii="Times New Roman" w:hAnsi="Times New Roman" w:cs="Times New Roman"/>
                <w:sz w:val="20"/>
                <w:szCs w:val="20"/>
              </w:rPr>
              <w:t>едоставление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коньков    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ледовой площадки</w:t>
            </w:r>
          </w:p>
          <w:p w:rsidR="00B8679B" w:rsidRPr="002B5F66" w:rsidRDefault="00B8679B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хоккейной площадки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(сутки)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(час)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абонемент парковочное место</w:t>
            </w:r>
          </w:p>
          <w:p w:rsidR="00E22889" w:rsidRPr="002957BF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22889" w:rsidRDefault="00E22889" w:rsidP="001F58D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  <w:p w:rsidR="00E22889" w:rsidRDefault="00E22889" w:rsidP="001F58D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071B0E">
              <w:rPr>
                <w:rFonts w:ascii="Times New Roman" w:hAnsi="Times New Roman" w:cs="Times New Roman"/>
                <w:sz w:val="20"/>
                <w:szCs w:val="20"/>
              </w:rPr>
              <w:t xml:space="preserve"> 7-14 лет</w:t>
            </w:r>
          </w:p>
          <w:p w:rsidR="00E22889" w:rsidRDefault="000F1D78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E22889">
              <w:rPr>
                <w:rFonts w:ascii="Times New Roman" w:hAnsi="Times New Roman" w:cs="Times New Roman"/>
                <w:sz w:val="20"/>
                <w:szCs w:val="20"/>
              </w:rPr>
              <w:t>велосипедов</w:t>
            </w:r>
          </w:p>
          <w:p w:rsidR="00E22889" w:rsidRDefault="000F1D78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E22889">
              <w:rPr>
                <w:rFonts w:ascii="Times New Roman" w:hAnsi="Times New Roman" w:cs="Times New Roman"/>
                <w:sz w:val="20"/>
                <w:szCs w:val="20"/>
              </w:rPr>
              <w:t xml:space="preserve"> шезлонгов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площадки для мини-футбола</w:t>
            </w:r>
            <w:r w:rsidR="000F1D78">
              <w:rPr>
                <w:rFonts w:ascii="Times New Roman" w:hAnsi="Times New Roman" w:cs="Times New Roman"/>
                <w:sz w:val="20"/>
                <w:szCs w:val="20"/>
              </w:rPr>
              <w:t xml:space="preserve"> (час)</w:t>
            </w:r>
          </w:p>
          <w:p w:rsidR="00E22889" w:rsidRDefault="000F1D78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E22889">
              <w:rPr>
                <w:rFonts w:ascii="Times New Roman" w:hAnsi="Times New Roman" w:cs="Times New Roman"/>
                <w:sz w:val="20"/>
                <w:szCs w:val="20"/>
              </w:rPr>
              <w:t xml:space="preserve"> автодрома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(час)</w:t>
            </w:r>
          </w:p>
          <w:p w:rsidR="00E22889" w:rsidRPr="00CE579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CC">
              <w:rPr>
                <w:rFonts w:ascii="Times New Roman" w:hAnsi="Times New Roman" w:cs="Times New Roman"/>
                <w:sz w:val="20"/>
                <w:szCs w:val="20"/>
              </w:rPr>
              <w:t xml:space="preserve">       -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катания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гироскутере</w:t>
            </w:r>
            <w:proofErr w:type="spellEnd"/>
            <w:r w:rsidRPr="00CE57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E5796">
              <w:rPr>
                <w:rFonts w:ascii="Times New Roman" w:hAnsi="Times New Roman" w:cs="Times New Roman"/>
                <w:sz w:val="20"/>
                <w:szCs w:val="20"/>
              </w:rPr>
              <w:t xml:space="preserve">- 10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- 30 минут,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час,</w:t>
            </w:r>
          </w:p>
          <w:p w:rsidR="00E22889" w:rsidRPr="00EC4CB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услуги камеры хранения</w:t>
            </w:r>
            <w:r w:rsidRPr="00EC4C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C4CB9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- 12 часов,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сутки,</w:t>
            </w:r>
          </w:p>
          <w:p w:rsidR="00E22889" w:rsidRDefault="00E22889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разовое посещение душа (разовое посещение)</w:t>
            </w:r>
          </w:p>
          <w:p w:rsidR="00E22889" w:rsidRDefault="00E43970" w:rsidP="001F58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E22889"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зала единоборств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(час)</w:t>
            </w:r>
          </w:p>
          <w:p w:rsidR="00E22889" w:rsidRPr="00501B39" w:rsidRDefault="00E22889" w:rsidP="00E439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биотуалет</w:t>
            </w:r>
            <w:r w:rsidR="00E43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0D49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  <w:p w:rsidR="00E22889" w:rsidRPr="00804A0B" w:rsidRDefault="00DA3E8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867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B8679B" w:rsidRPr="00804A0B" w:rsidRDefault="00B8679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  <w:p w:rsidR="00E22889" w:rsidRPr="00804A0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0B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:rsidR="00306B2F" w:rsidRDefault="00306B2F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6B2F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  <w:p w:rsidR="00306B2F" w:rsidRPr="002B5F66" w:rsidRDefault="00306B2F" w:rsidP="0030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5E2D18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5E2D18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6B7487" w:rsidRDefault="00DA3E8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8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E22889" w:rsidRPr="006B7487" w:rsidRDefault="00DA3E8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8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E22889" w:rsidRPr="006B7487" w:rsidRDefault="00DA3E85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8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E22889" w:rsidRPr="00B8679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8679B" w:rsidRPr="00B86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889" w:rsidRPr="00B8679B" w:rsidRDefault="00B8679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8679B" w:rsidRPr="00B8679B" w:rsidRDefault="00B8679B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22889" w:rsidRPr="00B8679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E22889" w:rsidRPr="00B8679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B8679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B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E22889" w:rsidRPr="00B8679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B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E22889" w:rsidRPr="00306B2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071B0E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0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71B0E" w:rsidRPr="00071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889" w:rsidRPr="00071B0E" w:rsidRDefault="00071B0E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0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E22889" w:rsidRPr="004A5B5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5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  <w:p w:rsidR="00E22889" w:rsidRPr="005859EA" w:rsidRDefault="004A5B51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9E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E22889" w:rsidRPr="005859EA" w:rsidRDefault="005859EA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9E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E22889" w:rsidRPr="00306B2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794BAB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94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E22889" w:rsidRPr="00306B2F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E22889" w:rsidRPr="00AC3BFA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  <w:p w:rsidR="00E22889" w:rsidRPr="00DA0D4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89" w:rsidRPr="00DA0D49" w:rsidRDefault="00E43970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22889" w:rsidRPr="00501B3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22889" w:rsidRPr="002B5F66" w:rsidTr="001F58D6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E2288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жалоб потребителей и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по результатам их           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рассмотрения меры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A3157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5E2D18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889" w:rsidRPr="00947111" w:rsidTr="001F58D6">
        <w:trPr>
          <w:trHeight w:val="2943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и плановых поступлений (с учетом возвратов) в разрезе поступлений, предусмотренных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планом финансово-хозяйственной     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учреждения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7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средства субсидии на выполнение муниципального задания,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средства субсидии на иные цели,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средства от приносящей доход деятельности.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5162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6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A3157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3157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583 749.03</w:t>
            </w: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149 932</w:t>
            </w: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76 079,62</w:t>
            </w: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357 736.74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CA1F0C" w:rsidRDefault="00CA1F0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F0C">
              <w:rPr>
                <w:rFonts w:ascii="Times New Roman" w:hAnsi="Times New Roman" w:cs="Times New Roman"/>
                <w:sz w:val="20"/>
                <w:szCs w:val="20"/>
              </w:rPr>
              <w:t>258 935,66</w:t>
            </w:r>
          </w:p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CA1F0C" w:rsidRDefault="00CA1F0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F0C">
              <w:rPr>
                <w:rFonts w:ascii="Times New Roman" w:hAnsi="Times New Roman" w:cs="Times New Roman"/>
                <w:sz w:val="20"/>
                <w:szCs w:val="20"/>
              </w:rPr>
              <w:t>186 464,99</w:t>
            </w:r>
          </w:p>
          <w:p w:rsidR="00E22889" w:rsidRPr="00CA1F0C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A1F0C" w:rsidRDefault="00CA1F0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F0C">
              <w:rPr>
                <w:rFonts w:ascii="Times New Roman" w:hAnsi="Times New Roman" w:cs="Times New Roman"/>
                <w:sz w:val="20"/>
                <w:szCs w:val="20"/>
              </w:rPr>
              <w:t>55 192,16</w:t>
            </w:r>
          </w:p>
          <w:p w:rsidR="00E22889" w:rsidRPr="00CA1F0C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CA1F0C" w:rsidRDefault="00CA1F0C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F0C">
              <w:rPr>
                <w:rFonts w:ascii="Times New Roman" w:hAnsi="Times New Roman" w:cs="Times New Roman"/>
                <w:sz w:val="20"/>
                <w:szCs w:val="20"/>
              </w:rPr>
              <w:t>17 278,51</w:t>
            </w:r>
          </w:p>
        </w:tc>
      </w:tr>
      <w:tr w:rsidR="00E22889" w:rsidRPr="002B5F66" w:rsidTr="001F58D6">
        <w:trPr>
          <w:trHeight w:val="3384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и плановых выплат (с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учетом восстановленных кассовых    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выплат) в разрезе выплат,          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планом финансово-  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деятельности           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</w:rPr>
              <w:t>учреждения: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выплаты за счет средств субсидии на выполнение муниципального задания,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выплаты за счет средств субсидии на иные цели,</w:t>
            </w:r>
          </w:p>
          <w:p w:rsidR="00E22889" w:rsidRPr="007D7A1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средства от   приносящей </w:t>
            </w:r>
            <w:r w:rsidRPr="00C516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доход </w:t>
            </w:r>
            <w:proofErr w:type="gramStart"/>
            <w:r w:rsidRPr="00C516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деятельности.</w:t>
            </w:r>
            <w:r w:rsidRPr="00C516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C516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C51624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6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A3157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584 472.98</w:t>
            </w: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150 127,82</w:t>
            </w: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</w:rPr>
              <w:t>76 079,67</w:t>
            </w: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BD8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A31577" w:rsidRDefault="003D0BD8" w:rsidP="003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358 265.49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947111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22889" w:rsidRPr="00D12C67" w:rsidRDefault="00D12C6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67">
              <w:rPr>
                <w:rFonts w:ascii="Times New Roman" w:hAnsi="Times New Roman" w:cs="Times New Roman"/>
                <w:sz w:val="20"/>
                <w:szCs w:val="20"/>
              </w:rPr>
              <w:t>259 150,19</w:t>
            </w: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D12C6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67">
              <w:rPr>
                <w:rFonts w:ascii="Times New Roman" w:hAnsi="Times New Roman" w:cs="Times New Roman"/>
                <w:sz w:val="20"/>
                <w:szCs w:val="20"/>
              </w:rPr>
              <w:t>186 543,09</w:t>
            </w: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D12C6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67">
              <w:rPr>
                <w:rFonts w:ascii="Times New Roman" w:hAnsi="Times New Roman" w:cs="Times New Roman"/>
                <w:sz w:val="20"/>
                <w:szCs w:val="20"/>
              </w:rPr>
              <w:t>55 192,16</w:t>
            </w: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9" w:rsidRPr="00D12C67" w:rsidRDefault="00D12C67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C67">
              <w:rPr>
                <w:rFonts w:ascii="Times New Roman" w:hAnsi="Times New Roman" w:cs="Times New Roman"/>
                <w:sz w:val="20"/>
                <w:szCs w:val="20"/>
              </w:rPr>
              <w:t>17 414,94</w:t>
            </w:r>
          </w:p>
        </w:tc>
      </w:tr>
      <w:tr w:rsidR="00B91547" w:rsidRPr="002B5F66" w:rsidTr="00E96FAA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47" w:rsidRPr="00EE2069" w:rsidRDefault="00B91547" w:rsidP="00E9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0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оказании муниципальными учреждениями муниципальных услуг (выполнении работ) сверх муниципального задания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47" w:rsidRPr="002B5F66" w:rsidRDefault="00B91547" w:rsidP="00E9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069">
              <w:rPr>
                <w:rFonts w:ascii="Times New Roman" w:hAnsi="Times New Roman" w:cs="Times New Roman"/>
                <w:sz w:val="20"/>
                <w:szCs w:val="20"/>
              </w:rPr>
              <w:t>единиц/ тыс. руб.</w:t>
            </w:r>
            <w:bookmarkStart w:id="3" w:name="_GoBack"/>
            <w:bookmarkEnd w:id="3"/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47" w:rsidRPr="002B5F66" w:rsidRDefault="00B91547" w:rsidP="00E9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47" w:rsidRPr="005E2D18" w:rsidRDefault="00B91547" w:rsidP="00E9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889" w:rsidRPr="002B5F66" w:rsidRDefault="00E22889" w:rsidP="00E22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1868" w:rsidRDefault="00621868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1868" w:rsidRDefault="00621868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FAA" w:rsidRDefault="00E96FAA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1F0C" w:rsidRDefault="00CA1F0C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1F0C" w:rsidRDefault="00CA1F0C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1868" w:rsidRDefault="00621868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2889" w:rsidRPr="00412440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44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2889" w:rsidRDefault="002942FC" w:rsidP="00E22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2889">
        <w:rPr>
          <w:rFonts w:ascii="Times New Roman" w:hAnsi="Times New Roman" w:cs="Times New Roman"/>
        </w:rPr>
        <w:t>З</w:t>
      </w:r>
      <w:r w:rsidR="00E22889" w:rsidRPr="00412440">
        <w:rPr>
          <w:rFonts w:ascii="Times New Roman" w:hAnsi="Times New Roman" w:cs="Times New Roman"/>
        </w:rPr>
        <w:t>аместител</w:t>
      </w:r>
      <w:r w:rsidR="00E22889">
        <w:rPr>
          <w:rFonts w:ascii="Times New Roman" w:hAnsi="Times New Roman" w:cs="Times New Roman"/>
        </w:rPr>
        <w:t>ь</w:t>
      </w:r>
      <w:r w:rsidR="00E22889" w:rsidRPr="00412440">
        <w:rPr>
          <w:rFonts w:ascii="Times New Roman" w:hAnsi="Times New Roman" w:cs="Times New Roman"/>
        </w:rPr>
        <w:t xml:space="preserve"> руководителя</w:t>
      </w: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942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412440">
        <w:rPr>
          <w:rFonts w:ascii="Times New Roman" w:hAnsi="Times New Roman" w:cs="Times New Roman"/>
        </w:rPr>
        <w:t>департамента муниципального</w:t>
      </w:r>
      <w:r>
        <w:rPr>
          <w:rFonts w:ascii="Times New Roman" w:hAnsi="Times New Roman" w:cs="Times New Roman"/>
        </w:rPr>
        <w:t xml:space="preserve"> </w:t>
      </w:r>
    </w:p>
    <w:p w:rsidR="00E22889" w:rsidRPr="00412440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942F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12440">
        <w:rPr>
          <w:rFonts w:ascii="Times New Roman" w:hAnsi="Times New Roman" w:cs="Times New Roman"/>
        </w:rPr>
        <w:t>имущества и</w:t>
      </w:r>
      <w:r>
        <w:rPr>
          <w:rFonts w:ascii="Times New Roman" w:hAnsi="Times New Roman" w:cs="Times New Roman"/>
        </w:rPr>
        <w:t xml:space="preserve"> </w:t>
      </w:r>
      <w:r w:rsidRPr="00412440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Pr="00412440">
        <w:rPr>
          <w:rFonts w:ascii="Times New Roman" w:hAnsi="Times New Roman" w:cs="Times New Roman"/>
        </w:rPr>
        <w:t xml:space="preserve">отношений </w:t>
      </w:r>
    </w:p>
    <w:p w:rsidR="00E22889" w:rsidRPr="00412440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942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41244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И.А.Тюрина</w:t>
      </w:r>
      <w:proofErr w:type="spellEnd"/>
    </w:p>
    <w:p w:rsidR="00E22889" w:rsidRPr="00412440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2889" w:rsidRPr="00412440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12440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2440">
        <w:rPr>
          <w:rFonts w:ascii="Times New Roman" w:hAnsi="Times New Roman" w:cs="Times New Roman"/>
        </w:rPr>
        <w:t>за МАУ «ЦСК»</w:t>
      </w:r>
    </w:p>
    <w:p w:rsidR="00E22889" w:rsidRPr="00412440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1680"/>
        <w:gridCol w:w="1800"/>
      </w:tblGrid>
      <w:tr w:rsidR="00E22889" w:rsidRPr="00412440" w:rsidTr="001F58D6">
        <w:trPr>
          <w:trHeight w:val="54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     Наименование показателя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Единицы  </w:t>
            </w:r>
            <w:r w:rsidRPr="00412440">
              <w:rPr>
                <w:rFonts w:ascii="Times New Roman" w:hAnsi="Times New Roman" w:cs="Times New Roman"/>
              </w:rPr>
              <w:br/>
              <w:t>измерения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На начало  </w:t>
            </w:r>
            <w:r w:rsidRPr="00412440">
              <w:rPr>
                <w:rFonts w:ascii="Times New Roman" w:hAnsi="Times New Roman" w:cs="Times New Roman"/>
              </w:rPr>
              <w:br/>
              <w:t xml:space="preserve"> отчетного  </w:t>
            </w:r>
            <w:r w:rsidRPr="00412440">
              <w:rPr>
                <w:rFonts w:ascii="Times New Roman" w:hAnsi="Times New Roman" w:cs="Times New Roman"/>
              </w:rPr>
              <w:br/>
              <w:t xml:space="preserve">  периода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 На конец   </w:t>
            </w:r>
            <w:r w:rsidRPr="00412440">
              <w:rPr>
                <w:rFonts w:ascii="Times New Roman" w:hAnsi="Times New Roman" w:cs="Times New Roman"/>
              </w:rPr>
              <w:br/>
              <w:t xml:space="preserve">  отчетного  </w:t>
            </w:r>
            <w:r w:rsidRPr="00412440">
              <w:rPr>
                <w:rFonts w:ascii="Times New Roman" w:hAnsi="Times New Roman" w:cs="Times New Roman"/>
              </w:rPr>
              <w:br/>
              <w:t xml:space="preserve">   периода   </w:t>
            </w:r>
          </w:p>
        </w:tc>
      </w:tr>
      <w:tr w:rsidR="00E22889" w:rsidRPr="00412440" w:rsidTr="001F58D6"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имущества учреждения, в  </w:t>
            </w:r>
            <w:r w:rsidRPr="00412440">
              <w:rPr>
                <w:rFonts w:ascii="Times New Roman" w:hAnsi="Times New Roman" w:cs="Times New Roman"/>
              </w:rPr>
              <w:br/>
              <w:t xml:space="preserve">том числе: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743 660,47/ 472 838,06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1 011 873,00/ </w:t>
            </w:r>
          </w:p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679 565,19</w:t>
            </w:r>
          </w:p>
        </w:tc>
      </w:tr>
      <w:tr w:rsidR="00E22889" w:rsidRPr="00412440" w:rsidTr="001F58D6"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балансовая (остаточная) 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стоимость  </w:t>
            </w:r>
            <w:r w:rsidRPr="00412440">
              <w:rPr>
                <w:rFonts w:ascii="Times New Roman" w:hAnsi="Times New Roman" w:cs="Times New Roman"/>
              </w:rPr>
              <w:br/>
              <w:t>закрепленного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за учреждением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недвижимого имущества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251 700,76/     196 778,16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60 549,35/         32 803,26</w:t>
            </w: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недвижимого имущества,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251 700,76/   196 778,16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60 549,35/         32 803,26 </w:t>
            </w:r>
          </w:p>
        </w:tc>
      </w:tr>
      <w:tr w:rsidR="00E22889" w:rsidRPr="00412440" w:rsidTr="001F58D6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недвижимого имущества,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аренду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4 745,60/             1 167,44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4 737,64/   1 121,23</w:t>
            </w:r>
          </w:p>
        </w:tc>
      </w:tr>
      <w:tr w:rsidR="00E22889" w:rsidRPr="00412440" w:rsidTr="001F58D6">
        <w:trPr>
          <w:trHeight w:val="108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недвижимого имущества,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безвозмездное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пользование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89" w:rsidRPr="00412440" w:rsidTr="001F58D6"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балансовая (остаточная) 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стоимость  </w:t>
            </w:r>
            <w:r w:rsidRPr="00412440">
              <w:rPr>
                <w:rFonts w:ascii="Times New Roman" w:hAnsi="Times New Roman" w:cs="Times New Roman"/>
              </w:rPr>
              <w:br/>
              <w:t>закрепленного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за учреждением особо </w:t>
            </w:r>
            <w:r w:rsidRPr="00412440">
              <w:rPr>
                <w:rFonts w:ascii="Times New Roman" w:hAnsi="Times New Roman" w:cs="Times New Roman"/>
              </w:rPr>
              <w:br/>
              <w:t xml:space="preserve">ценного движимого имущества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443 600,44/     264 741,31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886 300,61/     258 094,63</w:t>
            </w: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движимого имущества,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491 959,71/    276 059,90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951 323,65/    646 761,93</w:t>
            </w:r>
          </w:p>
        </w:tc>
      </w:tr>
      <w:tr w:rsidR="00E22889" w:rsidRPr="00412440" w:rsidTr="001F58D6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движимого имущества,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аренду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89" w:rsidRPr="00412440" w:rsidTr="001F58D6">
        <w:trPr>
          <w:trHeight w:val="108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движимого имущества,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безвозмездное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пользование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Количество объектов недвижимого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закрепленных за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учреждением (зданий, 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строений,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</w:t>
            </w:r>
            <w:r w:rsidRPr="00412440">
              <w:rPr>
                <w:rFonts w:ascii="Times New Roman" w:hAnsi="Times New Roman" w:cs="Times New Roman"/>
              </w:rPr>
              <w:br/>
            </w:r>
            <w:r w:rsidRPr="00412440">
              <w:rPr>
                <w:rFonts w:ascii="Times New Roman" w:hAnsi="Times New Roman" w:cs="Times New Roman"/>
              </w:rPr>
              <w:lastRenderedPageBreak/>
              <w:t xml:space="preserve">помещений)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lastRenderedPageBreak/>
              <w:t xml:space="preserve">единиц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22889" w:rsidRPr="00412440" w:rsidTr="001F58D6">
        <w:trPr>
          <w:trHeight w:val="54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lastRenderedPageBreak/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закрепленных за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учреждением, в том 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115 827,20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11 995,60</w:t>
            </w: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114 589,90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10 763,30</w:t>
            </w: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и переданного в аренду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1 237,30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1 232,30</w:t>
            </w:r>
          </w:p>
        </w:tc>
      </w:tr>
      <w:tr w:rsidR="00E22889" w:rsidRPr="00412440" w:rsidTr="001F58D6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и переданного в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безвозмездное пользование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Количество объектов недвижимого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22889" w:rsidRPr="00412440" w:rsidTr="001F58D6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Объем средств, полученных в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отчетном году от распоряжения в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установленном порядке 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имуществом,  </w:t>
            </w:r>
            <w:r w:rsidRPr="00412440">
              <w:rPr>
                <w:rFonts w:ascii="Times New Roman" w:hAnsi="Times New Roman" w:cs="Times New Roman"/>
              </w:rPr>
              <w:br/>
              <w:t>находящимся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у учреждения на праве 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89" w:rsidRPr="00412440" w:rsidTr="001F58D6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Объем средств, потраченных в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отчетном году на содержание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в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оперативном управлении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9" w:rsidRPr="00412440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2889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188 183,83</w:t>
            </w:r>
          </w:p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89" w:rsidRDefault="00E22889" w:rsidP="001F58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2889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33 882,76</w:t>
            </w:r>
          </w:p>
          <w:p w:rsidR="00E22889" w:rsidRPr="00412440" w:rsidRDefault="00E22889" w:rsidP="001F58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889" w:rsidRPr="00E96262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889" w:rsidRPr="00E76C4C" w:rsidRDefault="00E22889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6C4C">
        <w:rPr>
          <w:rFonts w:ascii="Times New Roman" w:hAnsi="Times New Roman" w:cs="Times New Roman"/>
          <w:sz w:val="24"/>
          <w:szCs w:val="24"/>
        </w:rPr>
        <w:t xml:space="preserve">иректор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6C4C">
        <w:rPr>
          <w:rFonts w:ascii="Times New Roman" w:hAnsi="Times New Roman" w:cs="Times New Roman"/>
          <w:sz w:val="24"/>
          <w:szCs w:val="24"/>
        </w:rPr>
        <w:t xml:space="preserve"> 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6C4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76C4C">
        <w:rPr>
          <w:rFonts w:ascii="Times New Roman" w:hAnsi="Times New Roman" w:cs="Times New Roman"/>
          <w:sz w:val="24"/>
          <w:szCs w:val="24"/>
        </w:rPr>
        <w:t>А.Ю.Митрошкин</w:t>
      </w:r>
      <w:proofErr w:type="spellEnd"/>
      <w:r w:rsidRPr="00E7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89" w:rsidRPr="00E76C4C" w:rsidRDefault="00E22889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C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C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2889" w:rsidRPr="001B74CC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7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22889" w:rsidRPr="00FE71A6" w:rsidRDefault="00E22889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889" w:rsidRPr="00E76C4C" w:rsidRDefault="00E22889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71A6">
        <w:rPr>
          <w:rFonts w:ascii="Times New Roman" w:hAnsi="Times New Roman" w:cs="Times New Roman"/>
          <w:sz w:val="24"/>
          <w:szCs w:val="24"/>
        </w:rPr>
        <w:t>Главный бухгалтер                ______________                                                А.В. Нарышкина</w:t>
      </w:r>
    </w:p>
    <w:p w:rsidR="00E22889" w:rsidRPr="00E76C4C" w:rsidRDefault="00E22889" w:rsidP="00E22889">
      <w:pPr>
        <w:pStyle w:val="ConsPlusNonformat"/>
        <w:rPr>
          <w:sz w:val="24"/>
          <w:szCs w:val="24"/>
        </w:rPr>
      </w:pPr>
      <w:r w:rsidRPr="00E76C4C">
        <w:rPr>
          <w:sz w:val="24"/>
          <w:szCs w:val="24"/>
        </w:rPr>
        <w:t xml:space="preserve">                                </w:t>
      </w:r>
    </w:p>
    <w:p w:rsidR="000F747B" w:rsidRDefault="000F747B"/>
    <w:sectPr w:rsidR="000F747B" w:rsidSect="00E228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787F"/>
    <w:multiLevelType w:val="hybridMultilevel"/>
    <w:tmpl w:val="2EE8F038"/>
    <w:lvl w:ilvl="0" w:tplc="CC24396C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196"/>
    <w:multiLevelType w:val="hybridMultilevel"/>
    <w:tmpl w:val="DE90CF76"/>
    <w:lvl w:ilvl="0" w:tplc="65388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AB66EF"/>
    <w:multiLevelType w:val="hybridMultilevel"/>
    <w:tmpl w:val="5058D6E0"/>
    <w:lvl w:ilvl="0" w:tplc="EE7EEF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9"/>
    <w:rsid w:val="0000513A"/>
    <w:rsid w:val="00071B0E"/>
    <w:rsid w:val="00084596"/>
    <w:rsid w:val="000C4E70"/>
    <w:rsid w:val="000C6081"/>
    <w:rsid w:val="000C63A2"/>
    <w:rsid w:val="000F1D78"/>
    <w:rsid w:val="000F33E1"/>
    <w:rsid w:val="000F3F8E"/>
    <w:rsid w:val="000F747B"/>
    <w:rsid w:val="00172047"/>
    <w:rsid w:val="00182640"/>
    <w:rsid w:val="001C0A16"/>
    <w:rsid w:val="001C481B"/>
    <w:rsid w:val="001D2118"/>
    <w:rsid w:val="001E2F59"/>
    <w:rsid w:val="001F58D6"/>
    <w:rsid w:val="00232501"/>
    <w:rsid w:val="0026468F"/>
    <w:rsid w:val="002942FC"/>
    <w:rsid w:val="002A71CD"/>
    <w:rsid w:val="002B0662"/>
    <w:rsid w:val="002B4F23"/>
    <w:rsid w:val="002C2B39"/>
    <w:rsid w:val="00306B2F"/>
    <w:rsid w:val="0031532F"/>
    <w:rsid w:val="0033790C"/>
    <w:rsid w:val="00354953"/>
    <w:rsid w:val="00370A54"/>
    <w:rsid w:val="00397ABC"/>
    <w:rsid w:val="003C4B77"/>
    <w:rsid w:val="003D0BD8"/>
    <w:rsid w:val="0040526C"/>
    <w:rsid w:val="00420CFA"/>
    <w:rsid w:val="004911C7"/>
    <w:rsid w:val="004A1DA2"/>
    <w:rsid w:val="004A5B51"/>
    <w:rsid w:val="004B4647"/>
    <w:rsid w:val="004D2F78"/>
    <w:rsid w:val="005859EA"/>
    <w:rsid w:val="005A5A6B"/>
    <w:rsid w:val="005B435D"/>
    <w:rsid w:val="005E23A3"/>
    <w:rsid w:val="00611E27"/>
    <w:rsid w:val="0061471C"/>
    <w:rsid w:val="00621868"/>
    <w:rsid w:val="006B7487"/>
    <w:rsid w:val="006B7759"/>
    <w:rsid w:val="006C77B3"/>
    <w:rsid w:val="007004DD"/>
    <w:rsid w:val="00735A1F"/>
    <w:rsid w:val="007608E3"/>
    <w:rsid w:val="00786EC2"/>
    <w:rsid w:val="00794BAB"/>
    <w:rsid w:val="007950A2"/>
    <w:rsid w:val="007D7A14"/>
    <w:rsid w:val="00893C79"/>
    <w:rsid w:val="008A6A44"/>
    <w:rsid w:val="008B2B28"/>
    <w:rsid w:val="008C0154"/>
    <w:rsid w:val="008D0136"/>
    <w:rsid w:val="00943B20"/>
    <w:rsid w:val="00943E88"/>
    <w:rsid w:val="00947111"/>
    <w:rsid w:val="00955231"/>
    <w:rsid w:val="00981CF8"/>
    <w:rsid w:val="00986F94"/>
    <w:rsid w:val="009A14E3"/>
    <w:rsid w:val="009B15FC"/>
    <w:rsid w:val="009D097C"/>
    <w:rsid w:val="00A31577"/>
    <w:rsid w:val="00A4678C"/>
    <w:rsid w:val="00A74D45"/>
    <w:rsid w:val="00AC393F"/>
    <w:rsid w:val="00AC3BFA"/>
    <w:rsid w:val="00AE40F0"/>
    <w:rsid w:val="00B52EC1"/>
    <w:rsid w:val="00B56EF9"/>
    <w:rsid w:val="00B61B3B"/>
    <w:rsid w:val="00B8679B"/>
    <w:rsid w:val="00B91547"/>
    <w:rsid w:val="00B9436D"/>
    <w:rsid w:val="00BA4427"/>
    <w:rsid w:val="00BD38BC"/>
    <w:rsid w:val="00C457D5"/>
    <w:rsid w:val="00C51624"/>
    <w:rsid w:val="00CA1F0C"/>
    <w:rsid w:val="00CD257B"/>
    <w:rsid w:val="00CF0F02"/>
    <w:rsid w:val="00D12C67"/>
    <w:rsid w:val="00D65451"/>
    <w:rsid w:val="00D9318A"/>
    <w:rsid w:val="00DA0D49"/>
    <w:rsid w:val="00DA3E85"/>
    <w:rsid w:val="00DA5558"/>
    <w:rsid w:val="00DC6B75"/>
    <w:rsid w:val="00E22889"/>
    <w:rsid w:val="00E43970"/>
    <w:rsid w:val="00E96FAA"/>
    <w:rsid w:val="00EB4F2B"/>
    <w:rsid w:val="00EE2069"/>
    <w:rsid w:val="00F10058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0C42-53EF-43E3-8C21-1ED192E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2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22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2EB8-46B5-48C3-9745-DD7E167A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939</cp:revision>
  <cp:lastPrinted>2020-02-26T08:28:00Z</cp:lastPrinted>
  <dcterms:created xsi:type="dcterms:W3CDTF">2020-02-25T10:08:00Z</dcterms:created>
  <dcterms:modified xsi:type="dcterms:W3CDTF">2020-05-14T05:21:00Z</dcterms:modified>
</cp:coreProperties>
</file>